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11295" w:type="dxa"/>
        <w:tblCellSpacing w:w="0" w:type="dxa"/>
        <w:tblCellMar>
          <w:left w:w="0" w:type="dxa"/>
          <w:right w:w="0" w:type="dxa"/>
        </w:tblCellMar>
        <w:tblLook w:val="04A0" w:firstRow="1" w:lastRow="0" w:firstColumn="1" w:lastColumn="0" w:noHBand="0" w:noVBand="1"/>
      </w:tblPr>
      <w:tblGrid>
        <w:gridCol w:w="9090"/>
        <w:gridCol w:w="2205"/>
      </w:tblGrid>
      <w:tr w:rsidR="001532AE" w:rsidRPr="001532AE" w:rsidTr="001532AE">
        <w:trPr>
          <w:trHeight w:val="2130"/>
          <w:tblCellSpacing w:w="0" w:type="dxa"/>
        </w:trPr>
        <w:tc>
          <w:tcPr>
            <w:tcW w:w="9090" w:type="dxa"/>
            <w:vAlign w:val="center"/>
            <w:hideMark/>
          </w:tcPr>
          <w:p w:rsidR="001532AE" w:rsidRPr="001532AE" w:rsidRDefault="001532AE" w:rsidP="001532AE">
            <w:pPr>
              <w:spacing w:after="0" w:line="480" w:lineRule="auto"/>
              <w:ind w:left="1455" w:right="170"/>
              <w:rPr>
                <w:rFonts w:ascii="Times New Roman" w:eastAsia="Times New Roman" w:hAnsi="Times New Roman" w:cs="Times New Roman"/>
                <w:sz w:val="24"/>
                <w:szCs w:val="24"/>
                <w:rtl/>
              </w:rPr>
            </w:pPr>
            <w:r w:rsidRPr="00434701">
              <w:rPr>
                <w:noProof/>
                <w:lang w:bidi="fa-IR"/>
              </w:rPr>
              <w:drawing>
                <wp:anchor distT="0" distB="0" distL="114300" distR="114300" simplePos="0" relativeHeight="251659264" behindDoc="0" locked="0" layoutInCell="1" allowOverlap="1">
                  <wp:simplePos x="0" y="0"/>
                  <wp:positionH relativeFrom="column">
                    <wp:posOffset>-1810385</wp:posOffset>
                  </wp:positionH>
                  <wp:positionV relativeFrom="paragraph">
                    <wp:posOffset>-3810</wp:posOffset>
                  </wp:positionV>
                  <wp:extent cx="1651000" cy="2139315"/>
                  <wp:effectExtent l="0" t="0" r="6350" b="0"/>
                  <wp:wrapSquare wrapText="bothSides"/>
                  <wp:docPr id="34" name="Picture 34" descr="http://acpub.tbzmed.ac.ir/uploads/160/CMS/user/file/2169/%D9%85%D8%AA%D9%81%D8%B1%D9%82%D9%87/login_MJTU.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acpub.tbzmed.ac.ir/uploads/160/CMS/user/file/2169/%D9%85%D8%AA%D9%81%D8%B1%D9%82%D9%87/login_MJTU.jp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1000" cy="2139315"/>
                          </a:xfrm>
                          <a:prstGeom prst="rect">
                            <a:avLst/>
                          </a:prstGeom>
                          <a:noFill/>
                          <a:ln>
                            <a:noFill/>
                          </a:ln>
                        </pic:spPr>
                      </pic:pic>
                    </a:graphicData>
                  </a:graphic>
                </wp:anchor>
              </w:drawing>
            </w:r>
            <w:hyperlink r:id="rId8" w:history="1">
              <w:r w:rsidRPr="001532AE">
                <w:rPr>
                  <w:rFonts w:ascii="Times New Roman" w:eastAsia="Times New Roman" w:hAnsi="Times New Roman" w:cs="Times New Roman"/>
                  <w:b/>
                  <w:bCs/>
                  <w:color w:val="0000FF"/>
                  <w:u w:val="single"/>
                </w:rPr>
                <w:t>Medical Journal of Tabriz University of Medical Sciences &amp; Health Services</w:t>
              </w:r>
            </w:hyperlink>
          </w:p>
          <w:p w:rsidR="001532AE" w:rsidRPr="004F554D" w:rsidRDefault="000E557E" w:rsidP="001532AE">
            <w:pPr>
              <w:spacing w:after="0" w:line="480" w:lineRule="auto"/>
              <w:ind w:left="1455" w:right="170"/>
              <w:rPr>
                <w:rFonts w:ascii="Times New Roman" w:eastAsia="Times New Roman" w:hAnsi="Times New Roman" w:cs="Times New Roman"/>
                <w:color w:val="FF0000"/>
                <w:sz w:val="24"/>
                <w:szCs w:val="24"/>
              </w:rPr>
            </w:pPr>
            <w:r w:rsidRPr="001532AE">
              <w:rPr>
                <w:rFonts w:ascii="Times New Roman" w:eastAsia="Times New Roman" w:hAnsi="Times New Roman" w:cs="Times New Roman"/>
              </w:rPr>
              <w:t xml:space="preserve">The </w:t>
            </w:r>
            <w:r w:rsidRPr="000E557E">
              <w:rPr>
                <w:rFonts w:ascii="Times New Roman" w:eastAsia="Times New Roman" w:hAnsi="Times New Roman" w:cs="Times New Roman"/>
              </w:rPr>
              <w:t xml:space="preserve">Journal of Tabriz University of Medical Sciences &amp; Health Services </w:t>
            </w:r>
            <w:r>
              <w:rPr>
                <w:rFonts w:ascii="Times New Roman" w:eastAsia="Times New Roman" w:hAnsi="Times New Roman" w:cs="Times New Roman"/>
              </w:rPr>
              <w:t>is an o</w:t>
            </w:r>
            <w:r w:rsidRPr="001532AE">
              <w:rPr>
                <w:rFonts w:ascii="Times New Roman" w:eastAsia="Times New Roman" w:hAnsi="Times New Roman" w:cs="Times New Roman"/>
              </w:rPr>
              <w:t>pen access and Peer-reviewed multidisciplinary publication in Med</w:t>
            </w:r>
            <w:bookmarkStart w:id="0" w:name="_GoBack"/>
            <w:bookmarkEnd w:id="0"/>
            <w:r w:rsidRPr="001532AE">
              <w:rPr>
                <w:rFonts w:ascii="Times New Roman" w:eastAsia="Times New Roman" w:hAnsi="Times New Roman" w:cs="Times New Roman"/>
              </w:rPr>
              <w:t>ical Sciences.</w:t>
            </w:r>
          </w:p>
        </w:tc>
        <w:tc>
          <w:tcPr>
            <w:tcW w:w="2205" w:type="dxa"/>
            <w:vAlign w:val="center"/>
            <w:hideMark/>
          </w:tcPr>
          <w:p w:rsidR="001532AE" w:rsidRPr="001532AE" w:rsidRDefault="001532AE" w:rsidP="001532AE">
            <w:pPr>
              <w:bidi/>
              <w:spacing w:after="0" w:line="240" w:lineRule="auto"/>
              <w:ind w:left="170" w:right="170"/>
              <w:jc w:val="center"/>
              <w:rPr>
                <w:rFonts w:ascii="Times New Roman" w:eastAsia="Times New Roman" w:hAnsi="Times New Roman" w:cs="Times New Roman"/>
                <w:sz w:val="24"/>
                <w:szCs w:val="24"/>
              </w:rPr>
            </w:pPr>
          </w:p>
        </w:tc>
      </w:tr>
      <w:tr w:rsidR="001532AE" w:rsidRPr="001532AE" w:rsidTr="001532AE">
        <w:trPr>
          <w:trHeight w:val="2145"/>
          <w:tblCellSpacing w:w="0" w:type="dxa"/>
        </w:trPr>
        <w:tc>
          <w:tcPr>
            <w:tcW w:w="9090" w:type="dxa"/>
            <w:vAlign w:val="center"/>
            <w:hideMark/>
          </w:tcPr>
          <w:p w:rsidR="001532AE" w:rsidRDefault="001532AE" w:rsidP="001532AE">
            <w:pPr>
              <w:spacing w:after="0" w:line="480" w:lineRule="auto"/>
              <w:ind w:left="1455" w:right="170"/>
              <w:rPr>
                <w:rFonts w:ascii="Times New Roman" w:eastAsia="Times New Roman" w:hAnsi="Times New Roman" w:cs="Times New Roman"/>
                <w:b/>
                <w:bCs/>
              </w:rPr>
            </w:pPr>
          </w:p>
          <w:p w:rsidR="001532AE" w:rsidRDefault="001532AE" w:rsidP="001532AE">
            <w:pPr>
              <w:spacing w:after="0" w:line="480" w:lineRule="auto"/>
              <w:ind w:left="1455" w:right="170"/>
              <w:rPr>
                <w:rFonts w:ascii="Times New Roman" w:eastAsia="Times New Roman" w:hAnsi="Times New Roman" w:cs="Times New Roman"/>
                <w:b/>
                <w:bCs/>
              </w:rPr>
            </w:pPr>
            <w:r>
              <w:rPr>
                <w:rFonts w:ascii="Times New Roman" w:eastAsia="Times New Roman" w:hAnsi="Times New Roman" w:cs="Times New Roman"/>
                <w:noProof/>
                <w:sz w:val="24"/>
                <w:szCs w:val="24"/>
                <w:rtl/>
                <w:lang w:bidi="fa-IR"/>
              </w:rPr>
              <w:drawing>
                <wp:anchor distT="0" distB="0" distL="114300" distR="114300" simplePos="0" relativeHeight="251658240" behindDoc="0" locked="0" layoutInCell="1" allowOverlap="0">
                  <wp:simplePos x="0" y="0"/>
                  <wp:positionH relativeFrom="column">
                    <wp:posOffset>1270</wp:posOffset>
                  </wp:positionH>
                  <wp:positionV relativeFrom="line">
                    <wp:posOffset>354330</wp:posOffset>
                  </wp:positionV>
                  <wp:extent cx="1637030" cy="2058670"/>
                  <wp:effectExtent l="0" t="0" r="1270" b="0"/>
                  <wp:wrapSquare wrapText="bothSides"/>
                  <wp:docPr id="35" name="Picture 35" descr="http://journals.tbzmed.ac.ir/logo/login_jpid.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journals.tbzmed.ac.ir/logo/login_jpid.jp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7030" cy="2058670"/>
                          </a:xfrm>
                          <a:prstGeom prst="rect">
                            <a:avLst/>
                          </a:prstGeom>
                          <a:noFill/>
                          <a:ln>
                            <a:noFill/>
                          </a:ln>
                        </pic:spPr>
                      </pic:pic>
                    </a:graphicData>
                  </a:graphic>
                </wp:anchor>
              </w:drawing>
            </w:r>
          </w:p>
          <w:p w:rsidR="001532AE" w:rsidRPr="001532AE" w:rsidRDefault="000E557E" w:rsidP="001532AE">
            <w:pPr>
              <w:spacing w:after="0" w:line="480" w:lineRule="auto"/>
              <w:ind w:right="170"/>
              <w:rPr>
                <w:rFonts w:ascii="Times New Roman" w:eastAsia="Times New Roman" w:hAnsi="Times New Roman" w:cs="Times New Roman"/>
                <w:sz w:val="24"/>
                <w:szCs w:val="24"/>
                <w:rtl/>
              </w:rPr>
            </w:pPr>
            <w:hyperlink r:id="rId11" w:history="1">
              <w:r w:rsidR="001532AE" w:rsidRPr="001532AE">
                <w:rPr>
                  <w:rFonts w:ascii="Times New Roman" w:eastAsia="Times New Roman" w:hAnsi="Times New Roman" w:cs="Times New Roman"/>
                  <w:b/>
                  <w:bCs/>
                  <w:color w:val="0000FF"/>
                  <w:u w:val="single"/>
                </w:rPr>
                <w:t>Health Promotion Perspectives (HPP)</w:t>
              </w:r>
            </w:hyperlink>
          </w:p>
          <w:p w:rsidR="001532AE" w:rsidRPr="001532AE" w:rsidRDefault="001532AE" w:rsidP="001532AE">
            <w:pPr>
              <w:spacing w:after="0" w:line="480" w:lineRule="auto"/>
              <w:ind w:right="170"/>
              <w:jc w:val="both"/>
              <w:rPr>
                <w:rFonts w:ascii="Times New Roman" w:eastAsia="Times New Roman" w:hAnsi="Times New Roman" w:cs="Times New Roman"/>
                <w:sz w:val="24"/>
                <w:szCs w:val="24"/>
              </w:rPr>
            </w:pPr>
            <w:r w:rsidRPr="001532AE">
              <w:rPr>
                <w:rFonts w:ascii="Times New Roman" w:eastAsia="Times New Roman" w:hAnsi="Times New Roman" w:cs="Times New Roman"/>
              </w:rPr>
              <w:t xml:space="preserve">Health Promotion Perspectives (HPP) is an international open access journal which provides a peer-reviewed multidisciplinary forum for the publication of research aimed at understanding the implications and approaches to health promotion in public health. This journal is open accessed and is published biannually...       </w:t>
            </w:r>
          </w:p>
        </w:tc>
        <w:tc>
          <w:tcPr>
            <w:tcW w:w="2205" w:type="dxa"/>
            <w:vAlign w:val="center"/>
            <w:hideMark/>
          </w:tcPr>
          <w:p w:rsidR="001532AE" w:rsidRPr="001532AE" w:rsidRDefault="000E557E" w:rsidP="001532AE">
            <w:pPr>
              <w:bidi/>
              <w:spacing w:after="0" w:line="240" w:lineRule="auto"/>
              <w:ind w:left="170" w:right="170"/>
              <w:rPr>
                <w:rFonts w:ascii="Times New Roman" w:eastAsia="Times New Roman" w:hAnsi="Times New Roman" w:cs="Times New Roman"/>
                <w:sz w:val="24"/>
                <w:szCs w:val="24"/>
              </w:rPr>
            </w:pPr>
            <w:hyperlink r:id="rId12" w:history="1"/>
          </w:p>
        </w:tc>
      </w:tr>
      <w:tr w:rsidR="001532AE" w:rsidRPr="001532AE" w:rsidTr="001532AE">
        <w:trPr>
          <w:trHeight w:val="2265"/>
          <w:tblCellSpacing w:w="0" w:type="dxa"/>
        </w:trPr>
        <w:tc>
          <w:tcPr>
            <w:tcW w:w="9090" w:type="dxa"/>
            <w:vAlign w:val="center"/>
            <w:hideMark/>
          </w:tcPr>
          <w:p w:rsidR="001532AE" w:rsidRDefault="001532AE" w:rsidP="001532AE">
            <w:pPr>
              <w:spacing w:after="0" w:line="480" w:lineRule="auto"/>
              <w:ind w:left="1455" w:right="170"/>
              <w:rPr>
                <w:rFonts w:ascii="Times New Roman" w:eastAsia="Times New Roman" w:hAnsi="Times New Roman" w:cs="Times New Roman"/>
                <w:b/>
                <w:bCs/>
              </w:rPr>
            </w:pPr>
          </w:p>
          <w:p w:rsidR="001532AE" w:rsidRDefault="001532AE" w:rsidP="001532AE">
            <w:pPr>
              <w:spacing w:after="0" w:line="480" w:lineRule="auto"/>
              <w:ind w:left="1455" w:right="170"/>
              <w:rPr>
                <w:rFonts w:ascii="Times New Roman" w:eastAsia="Times New Roman" w:hAnsi="Times New Roman" w:cs="Times New Roman"/>
                <w:b/>
                <w:bCs/>
              </w:rPr>
            </w:pPr>
            <w:r>
              <w:rPr>
                <w:rFonts w:ascii="Times New Roman" w:eastAsia="Times New Roman" w:hAnsi="Times New Roman" w:cs="Times New Roman"/>
                <w:noProof/>
                <w:color w:val="0000FF"/>
                <w:sz w:val="24"/>
                <w:szCs w:val="24"/>
                <w:lang w:bidi="fa-IR"/>
              </w:rPr>
              <w:drawing>
                <wp:anchor distT="0" distB="0" distL="114300" distR="114300" simplePos="0" relativeHeight="251660288" behindDoc="0" locked="0" layoutInCell="1" allowOverlap="1">
                  <wp:simplePos x="0" y="0"/>
                  <wp:positionH relativeFrom="column">
                    <wp:posOffset>1270</wp:posOffset>
                  </wp:positionH>
                  <wp:positionV relativeFrom="paragraph">
                    <wp:posOffset>297815</wp:posOffset>
                  </wp:positionV>
                  <wp:extent cx="1562735" cy="2074545"/>
                  <wp:effectExtent l="0" t="0" r="0" b="1905"/>
                  <wp:wrapSquare wrapText="bothSides"/>
                  <wp:docPr id="33" name="Picture 33" descr="http://journals.tbzmed.ac.ir/logo/login_APB.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journals.tbzmed.ac.ir/logo/login_APB.jpg">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2735" cy="2074545"/>
                          </a:xfrm>
                          <a:prstGeom prst="rect">
                            <a:avLst/>
                          </a:prstGeom>
                          <a:noFill/>
                          <a:ln>
                            <a:noFill/>
                          </a:ln>
                        </pic:spPr>
                      </pic:pic>
                    </a:graphicData>
                  </a:graphic>
                </wp:anchor>
              </w:drawing>
            </w:r>
          </w:p>
          <w:p w:rsidR="001532AE" w:rsidRPr="001532AE" w:rsidRDefault="000E557E" w:rsidP="001532AE">
            <w:pPr>
              <w:spacing w:after="0" w:line="480" w:lineRule="auto"/>
              <w:ind w:right="170" w:firstLine="15"/>
              <w:rPr>
                <w:rFonts w:ascii="Times New Roman" w:eastAsia="Times New Roman" w:hAnsi="Times New Roman" w:cs="Times New Roman"/>
                <w:sz w:val="24"/>
                <w:szCs w:val="24"/>
                <w:rtl/>
              </w:rPr>
            </w:pPr>
            <w:hyperlink r:id="rId15" w:history="1">
              <w:r w:rsidR="001532AE" w:rsidRPr="001532AE">
                <w:rPr>
                  <w:rFonts w:ascii="Times New Roman" w:eastAsia="Times New Roman" w:hAnsi="Times New Roman" w:cs="Times New Roman"/>
                  <w:b/>
                  <w:bCs/>
                  <w:color w:val="0000FF"/>
                  <w:u w:val="single"/>
                </w:rPr>
                <w:t>Journal of Caring Sciences (JCS)</w:t>
              </w:r>
            </w:hyperlink>
          </w:p>
          <w:p w:rsidR="001532AE" w:rsidRPr="001532AE" w:rsidRDefault="001532AE" w:rsidP="001532AE">
            <w:pPr>
              <w:spacing w:after="0" w:line="480" w:lineRule="auto"/>
              <w:ind w:left="1455" w:right="170"/>
              <w:jc w:val="both"/>
              <w:rPr>
                <w:rFonts w:ascii="Times New Roman" w:eastAsia="Times New Roman" w:hAnsi="Times New Roman" w:cs="Times New Roman"/>
                <w:sz w:val="24"/>
                <w:szCs w:val="24"/>
              </w:rPr>
            </w:pPr>
            <w:r w:rsidRPr="001532AE">
              <w:rPr>
                <w:rFonts w:ascii="Times New Roman" w:eastAsia="Times New Roman" w:hAnsi="Times New Roman" w:cs="Times New Roman"/>
              </w:rPr>
              <w:t>The Journal of Caring Sciences (JCS) is</w:t>
            </w:r>
            <w:r w:rsidR="004B35AD" w:rsidRPr="001532AE">
              <w:rPr>
                <w:rFonts w:ascii="Times New Roman" w:eastAsia="Times New Roman" w:hAnsi="Times New Roman" w:cs="Times New Roman"/>
              </w:rPr>
              <w:t> a</w:t>
            </w:r>
            <w:r w:rsidRPr="001532AE">
              <w:rPr>
                <w:rFonts w:ascii="Times New Roman" w:eastAsia="Times New Roman" w:hAnsi="Times New Roman" w:cs="Times New Roman"/>
              </w:rPr>
              <w:t xml:space="preserve"> quarterly, Open access and Peer-reviewed multidisciplinary publication in Medical Sciences. The Editors welcome scholarly papers, addressing theoretical, empirical and methodological concerns and initiating dialogue on critical issues which contribute to the development and understanding of the caring sciences...                               </w:t>
            </w:r>
          </w:p>
        </w:tc>
        <w:tc>
          <w:tcPr>
            <w:tcW w:w="2205" w:type="dxa"/>
            <w:vAlign w:val="center"/>
            <w:hideMark/>
          </w:tcPr>
          <w:p w:rsidR="001532AE" w:rsidRPr="001532AE" w:rsidRDefault="001532AE" w:rsidP="001532AE">
            <w:pPr>
              <w:bidi/>
              <w:spacing w:after="0" w:line="240" w:lineRule="auto"/>
              <w:ind w:left="170" w:right="170"/>
              <w:rPr>
                <w:rFonts w:ascii="Times New Roman" w:eastAsia="Times New Roman" w:hAnsi="Times New Roman" w:cs="Times New Roman"/>
                <w:sz w:val="24"/>
                <w:szCs w:val="24"/>
              </w:rPr>
            </w:pPr>
          </w:p>
        </w:tc>
      </w:tr>
      <w:tr w:rsidR="001532AE" w:rsidRPr="001532AE" w:rsidTr="001532AE">
        <w:trPr>
          <w:trHeight w:val="2340"/>
          <w:tblCellSpacing w:w="0" w:type="dxa"/>
        </w:trPr>
        <w:tc>
          <w:tcPr>
            <w:tcW w:w="9090" w:type="dxa"/>
            <w:vAlign w:val="center"/>
            <w:hideMark/>
          </w:tcPr>
          <w:p w:rsidR="001532AE" w:rsidRPr="001532AE" w:rsidRDefault="000E557E" w:rsidP="001532AE">
            <w:pPr>
              <w:spacing w:after="0" w:line="480" w:lineRule="auto"/>
              <w:ind w:left="-90" w:right="170"/>
              <w:rPr>
                <w:rFonts w:ascii="Times New Roman" w:eastAsia="Times New Roman" w:hAnsi="Times New Roman" w:cs="Times New Roman"/>
                <w:sz w:val="24"/>
                <w:szCs w:val="24"/>
                <w:rtl/>
              </w:rPr>
            </w:pPr>
            <w:hyperlink r:id="rId16" w:history="1">
              <w:r w:rsidR="001532AE" w:rsidRPr="001532AE">
                <w:rPr>
                  <w:rFonts w:ascii="Times New Roman" w:eastAsia="Times New Roman" w:hAnsi="Times New Roman" w:cs="Times New Roman"/>
                  <w:b/>
                  <w:bCs/>
                  <w:color w:val="0000FF"/>
                  <w:u w:val="single"/>
                </w:rPr>
                <w:t>Journal of Clinical Research &amp; Governance (JCRG)</w:t>
              </w:r>
            </w:hyperlink>
          </w:p>
          <w:p w:rsidR="001532AE" w:rsidRPr="001532AE" w:rsidRDefault="001532AE" w:rsidP="001532AE">
            <w:pPr>
              <w:spacing w:after="0" w:line="480" w:lineRule="auto"/>
              <w:ind w:left="1455" w:right="170"/>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lang w:bidi="fa-IR"/>
              </w:rPr>
              <w:drawing>
                <wp:anchor distT="0" distB="0" distL="114300" distR="114300" simplePos="0" relativeHeight="251661312" behindDoc="0" locked="0" layoutInCell="1" allowOverlap="1">
                  <wp:simplePos x="0" y="0"/>
                  <wp:positionH relativeFrom="column">
                    <wp:posOffset>-1067435</wp:posOffset>
                  </wp:positionH>
                  <wp:positionV relativeFrom="paragraph">
                    <wp:posOffset>-284480</wp:posOffset>
                  </wp:positionV>
                  <wp:extent cx="1564005" cy="2019935"/>
                  <wp:effectExtent l="0" t="0" r="0" b="0"/>
                  <wp:wrapSquare wrapText="bothSides"/>
                  <wp:docPr id="32" name="Picture 32" descr="http://journals.tbzmed.ac.ir/logo/login_Bi.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journals.tbzmed.ac.ir/logo/login_Bi.jpg">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64005" cy="2019935"/>
                          </a:xfrm>
                          <a:prstGeom prst="rect">
                            <a:avLst/>
                          </a:prstGeom>
                          <a:noFill/>
                          <a:ln>
                            <a:noFill/>
                          </a:ln>
                        </pic:spPr>
                      </pic:pic>
                    </a:graphicData>
                  </a:graphic>
                </wp:anchor>
              </w:drawing>
            </w:r>
            <w:r w:rsidRPr="001532AE">
              <w:rPr>
                <w:rFonts w:ascii="Times New Roman" w:eastAsia="Times New Roman" w:hAnsi="Times New Roman" w:cs="Times New Roman"/>
              </w:rPr>
              <w:t>Journal of Clinical Research &amp; Governance (JCRG) has been started through collaboration of scientific organizations, companies, and scientists from</w:t>
            </w:r>
            <w:r w:rsidR="004B35AD" w:rsidRPr="001532AE">
              <w:rPr>
                <w:rFonts w:ascii="Times New Roman" w:eastAsia="Times New Roman" w:hAnsi="Times New Roman" w:cs="Times New Roman"/>
              </w:rPr>
              <w:t> Sweden</w:t>
            </w:r>
            <w:r w:rsidRPr="001532AE">
              <w:rPr>
                <w:rFonts w:ascii="Times New Roman" w:eastAsia="Times New Roman" w:hAnsi="Times New Roman" w:cs="Times New Roman"/>
              </w:rPr>
              <w:t>, Republic of Azerbaijan,</w:t>
            </w:r>
            <w:r w:rsidR="004B35AD">
              <w:rPr>
                <w:rFonts w:ascii="Times New Roman" w:eastAsia="Times New Roman" w:hAnsi="Times New Roman" w:cs="Times New Roman"/>
              </w:rPr>
              <w:t xml:space="preserve"> </w:t>
            </w:r>
            <w:r w:rsidRPr="001532AE">
              <w:rPr>
                <w:rFonts w:ascii="Times New Roman" w:eastAsia="Times New Roman" w:hAnsi="Times New Roman" w:cs="Times New Roman"/>
              </w:rPr>
              <w:t>Iraq,</w:t>
            </w:r>
            <w:r w:rsidR="004B35AD">
              <w:rPr>
                <w:rFonts w:ascii="Times New Roman" w:eastAsia="Times New Roman" w:hAnsi="Times New Roman" w:cs="Times New Roman"/>
              </w:rPr>
              <w:t xml:space="preserve"> </w:t>
            </w:r>
            <w:r w:rsidRPr="001532AE">
              <w:rPr>
                <w:rFonts w:ascii="Times New Roman" w:eastAsia="Times New Roman" w:hAnsi="Times New Roman" w:cs="Times New Roman"/>
              </w:rPr>
              <w:t xml:space="preserve">Iran, Egypt and few other countries. It is published by Swedish Science Pioneers. The aim of JCRG is to foster the exchange of information among the researchers engaged in clinical research or are working in field of </w:t>
            </w:r>
            <w:r w:rsidR="0037512B">
              <w:rPr>
                <w:rFonts w:ascii="Times New Roman" w:eastAsia="Times New Roman" w:hAnsi="Times New Roman" w:cs="Times New Roman"/>
              </w:rPr>
              <w:t xml:space="preserve">   </w:t>
            </w:r>
            <w:r w:rsidRPr="001532AE">
              <w:rPr>
                <w:rFonts w:ascii="Times New Roman" w:eastAsia="Times New Roman" w:hAnsi="Times New Roman" w:cs="Times New Roman"/>
              </w:rPr>
              <w:t xml:space="preserve">clinical governance...  </w:t>
            </w:r>
          </w:p>
        </w:tc>
        <w:tc>
          <w:tcPr>
            <w:tcW w:w="2205" w:type="dxa"/>
            <w:vAlign w:val="center"/>
            <w:hideMark/>
          </w:tcPr>
          <w:p w:rsidR="001532AE" w:rsidRPr="001532AE" w:rsidRDefault="001532AE" w:rsidP="001532AE">
            <w:pPr>
              <w:bidi/>
              <w:spacing w:after="0" w:line="240" w:lineRule="auto"/>
              <w:ind w:left="170" w:right="170"/>
              <w:rPr>
                <w:rFonts w:ascii="Times New Roman" w:eastAsia="Times New Roman" w:hAnsi="Times New Roman" w:cs="Times New Roman"/>
                <w:sz w:val="24"/>
                <w:szCs w:val="24"/>
                <w:lang w:bidi="fa-IR"/>
              </w:rPr>
            </w:pPr>
          </w:p>
        </w:tc>
      </w:tr>
      <w:tr w:rsidR="001532AE" w:rsidRPr="001532AE" w:rsidTr="001532AE">
        <w:trPr>
          <w:trHeight w:val="2130"/>
          <w:tblCellSpacing w:w="0" w:type="dxa"/>
        </w:trPr>
        <w:tc>
          <w:tcPr>
            <w:tcW w:w="9090" w:type="dxa"/>
            <w:vAlign w:val="center"/>
            <w:hideMark/>
          </w:tcPr>
          <w:p w:rsidR="00E9658C" w:rsidRDefault="00E9658C" w:rsidP="001532AE">
            <w:pPr>
              <w:spacing w:after="0" w:line="480" w:lineRule="auto"/>
              <w:ind w:left="1455" w:right="170"/>
              <w:rPr>
                <w:rFonts w:ascii="Times New Roman" w:eastAsia="Times New Roman" w:hAnsi="Times New Roman" w:cs="Times New Roman"/>
                <w:b/>
                <w:bCs/>
              </w:rPr>
            </w:pPr>
            <w:r>
              <w:rPr>
                <w:rFonts w:ascii="Times New Roman" w:eastAsia="Times New Roman" w:hAnsi="Times New Roman" w:cs="Times New Roman"/>
                <w:noProof/>
                <w:color w:val="0000FF"/>
                <w:sz w:val="24"/>
                <w:szCs w:val="24"/>
                <w:lang w:bidi="fa-IR"/>
              </w:rPr>
              <w:drawing>
                <wp:anchor distT="0" distB="0" distL="114300" distR="114300" simplePos="0" relativeHeight="251662336" behindDoc="0" locked="0" layoutInCell="1" allowOverlap="1">
                  <wp:simplePos x="0" y="0"/>
                  <wp:positionH relativeFrom="column">
                    <wp:posOffset>2540</wp:posOffset>
                  </wp:positionH>
                  <wp:positionV relativeFrom="paragraph">
                    <wp:posOffset>353060</wp:posOffset>
                  </wp:positionV>
                  <wp:extent cx="1626235" cy="2306955"/>
                  <wp:effectExtent l="0" t="0" r="0" b="0"/>
                  <wp:wrapSquare wrapText="bothSides"/>
                  <wp:docPr id="31" name="Picture 31" descr="http://journals.tbzmed.ac.ir/logo/login_pharm.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journals.tbzmed.ac.ir/logo/login_pharm.jpg">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26235" cy="2306955"/>
                          </a:xfrm>
                          <a:prstGeom prst="rect">
                            <a:avLst/>
                          </a:prstGeom>
                          <a:noFill/>
                          <a:ln>
                            <a:noFill/>
                          </a:ln>
                        </pic:spPr>
                      </pic:pic>
                    </a:graphicData>
                  </a:graphic>
                </wp:anchor>
              </w:drawing>
            </w:r>
          </w:p>
          <w:p w:rsidR="001532AE" w:rsidRPr="001532AE" w:rsidRDefault="000E557E" w:rsidP="001532AE">
            <w:pPr>
              <w:spacing w:after="0" w:line="480" w:lineRule="auto"/>
              <w:ind w:left="1455" w:right="170"/>
              <w:rPr>
                <w:rFonts w:ascii="Times New Roman" w:eastAsia="Times New Roman" w:hAnsi="Times New Roman" w:cs="Times New Roman"/>
                <w:sz w:val="24"/>
                <w:szCs w:val="24"/>
                <w:rtl/>
              </w:rPr>
            </w:pPr>
            <w:hyperlink r:id="rId20" w:history="1">
              <w:r w:rsidR="001532AE" w:rsidRPr="001532AE">
                <w:rPr>
                  <w:rFonts w:ascii="Times New Roman" w:eastAsia="Times New Roman" w:hAnsi="Times New Roman" w:cs="Times New Roman"/>
                  <w:b/>
                  <w:bCs/>
                  <w:color w:val="0000FF"/>
                  <w:u w:val="single"/>
                </w:rPr>
                <w:t>Journal of Analytical Research in Clinical Medicine (JARCM)</w:t>
              </w:r>
            </w:hyperlink>
          </w:p>
          <w:p w:rsidR="001532AE" w:rsidRPr="001532AE" w:rsidRDefault="001532AE" w:rsidP="004B35AD">
            <w:pPr>
              <w:spacing w:after="0" w:line="480" w:lineRule="auto"/>
              <w:ind w:right="170"/>
              <w:jc w:val="both"/>
              <w:rPr>
                <w:rFonts w:ascii="Times New Roman" w:eastAsia="Times New Roman" w:hAnsi="Times New Roman" w:cs="Times New Roman"/>
                <w:sz w:val="24"/>
                <w:szCs w:val="24"/>
              </w:rPr>
            </w:pPr>
            <w:r w:rsidRPr="001532AE">
              <w:rPr>
                <w:rFonts w:ascii="Times New Roman" w:eastAsia="Times New Roman" w:hAnsi="Times New Roman" w:cs="Times New Roman"/>
              </w:rPr>
              <w:t xml:space="preserve">Journal of Analytical Research in Clinical Medicine (JARCM) is a peer-reviewed journal that publishes national and international articles. It </w:t>
            </w:r>
            <w:r w:rsidR="004B35AD">
              <w:rPr>
                <w:rFonts w:ascii="Times New Roman" w:eastAsia="Times New Roman" w:hAnsi="Times New Roman" w:cs="Times New Roman"/>
              </w:rPr>
              <w:t>was</w:t>
            </w:r>
            <w:r w:rsidRPr="001532AE">
              <w:rPr>
                <w:rFonts w:ascii="Times New Roman" w:eastAsia="Times New Roman" w:hAnsi="Times New Roman" w:cs="Times New Roman"/>
              </w:rPr>
              <w:t xml:space="preserve"> founded in 2013...      </w:t>
            </w:r>
          </w:p>
        </w:tc>
        <w:tc>
          <w:tcPr>
            <w:tcW w:w="2205" w:type="dxa"/>
            <w:vAlign w:val="center"/>
            <w:hideMark/>
          </w:tcPr>
          <w:p w:rsidR="001532AE" w:rsidRPr="001532AE" w:rsidRDefault="001532AE" w:rsidP="001532AE">
            <w:pPr>
              <w:bidi/>
              <w:spacing w:after="0" w:line="240" w:lineRule="auto"/>
              <w:ind w:left="170" w:right="170"/>
              <w:rPr>
                <w:rFonts w:ascii="Times New Roman" w:eastAsia="Times New Roman" w:hAnsi="Times New Roman" w:cs="Times New Roman"/>
                <w:sz w:val="24"/>
                <w:szCs w:val="24"/>
              </w:rPr>
            </w:pPr>
          </w:p>
        </w:tc>
      </w:tr>
      <w:tr w:rsidR="001532AE" w:rsidRPr="001532AE" w:rsidTr="001532AE">
        <w:trPr>
          <w:trHeight w:val="2250"/>
          <w:tblCellSpacing w:w="0" w:type="dxa"/>
        </w:trPr>
        <w:tc>
          <w:tcPr>
            <w:tcW w:w="9090" w:type="dxa"/>
            <w:vAlign w:val="center"/>
            <w:hideMark/>
          </w:tcPr>
          <w:p w:rsidR="00E9658C" w:rsidRDefault="00E9658C" w:rsidP="001532AE">
            <w:pPr>
              <w:spacing w:after="0" w:line="480" w:lineRule="auto"/>
              <w:ind w:left="1455" w:right="170"/>
              <w:jc w:val="right"/>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lang w:bidi="fa-IR"/>
              </w:rPr>
              <w:drawing>
                <wp:anchor distT="0" distB="0" distL="114300" distR="114300" simplePos="0" relativeHeight="251663360" behindDoc="0" locked="0" layoutInCell="1" allowOverlap="1">
                  <wp:simplePos x="0" y="0"/>
                  <wp:positionH relativeFrom="column">
                    <wp:posOffset>-635</wp:posOffset>
                  </wp:positionH>
                  <wp:positionV relativeFrom="paragraph">
                    <wp:posOffset>409575</wp:posOffset>
                  </wp:positionV>
                  <wp:extent cx="1630680" cy="2253615"/>
                  <wp:effectExtent l="0" t="0" r="7620" b="0"/>
                  <wp:wrapSquare wrapText="bothSides"/>
                  <wp:docPr id="30" name="Picture 30" descr="http://journals.tbzmed.ac.ir/logo/login_RDME.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journals.tbzmed.ac.ir/logo/login_RDME.png">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30680" cy="2253615"/>
                          </a:xfrm>
                          <a:prstGeom prst="rect">
                            <a:avLst/>
                          </a:prstGeom>
                          <a:noFill/>
                          <a:ln>
                            <a:noFill/>
                          </a:ln>
                        </pic:spPr>
                      </pic:pic>
                    </a:graphicData>
                  </a:graphic>
                </wp:anchor>
              </w:drawing>
            </w:r>
          </w:p>
          <w:p w:rsidR="001532AE" w:rsidRPr="001532AE" w:rsidRDefault="000E557E" w:rsidP="00E9658C">
            <w:pPr>
              <w:spacing w:after="0" w:line="480" w:lineRule="auto"/>
              <w:ind w:right="170"/>
              <w:rPr>
                <w:rFonts w:ascii="Times New Roman" w:eastAsia="Times New Roman" w:hAnsi="Times New Roman" w:cs="Times New Roman"/>
                <w:b/>
                <w:bCs/>
                <w:color w:val="0000FF"/>
                <w:u w:val="single"/>
                <w:rtl/>
              </w:rPr>
            </w:pPr>
            <w:hyperlink r:id="rId23" w:history="1">
              <w:r w:rsidR="001532AE" w:rsidRPr="001532AE">
                <w:rPr>
                  <w:rFonts w:ascii="Times New Roman" w:eastAsia="Times New Roman" w:hAnsi="Times New Roman" w:cs="Times New Roman"/>
                  <w:b/>
                  <w:bCs/>
                  <w:color w:val="0000FF"/>
                  <w:u w:val="single"/>
                </w:rPr>
                <w:t>Research and Development in Medical Education</w:t>
              </w:r>
              <w:r w:rsidR="001532AE" w:rsidRPr="001532AE">
                <w:rPr>
                  <w:rFonts w:ascii="Times New Roman" w:eastAsia="Times New Roman" w:hAnsi="Times New Roman" w:cs="Times New Roman"/>
                  <w:b/>
                  <w:bCs/>
                  <w:color w:val="0000FF"/>
                  <w:u w:val="single"/>
                  <w:rtl/>
                </w:rPr>
                <w:t xml:space="preserve"> </w:t>
              </w:r>
            </w:hyperlink>
            <w:r w:rsidR="00E9658C" w:rsidRPr="00E9658C">
              <w:rPr>
                <w:rFonts w:ascii="Times New Roman" w:eastAsia="Times New Roman" w:hAnsi="Times New Roman" w:cs="Times New Roman"/>
                <w:b/>
                <w:bCs/>
                <w:color w:val="0000FF"/>
                <w:u w:val="single"/>
              </w:rPr>
              <w:t>(RDME)</w:t>
            </w:r>
          </w:p>
          <w:p w:rsidR="001532AE" w:rsidRPr="001532AE" w:rsidRDefault="001532AE" w:rsidP="00E9658C">
            <w:pPr>
              <w:spacing w:after="0" w:line="480" w:lineRule="auto"/>
              <w:ind w:left="1455" w:right="170"/>
              <w:rPr>
                <w:rFonts w:ascii="Times New Roman" w:eastAsia="Times New Roman" w:hAnsi="Times New Roman" w:cs="Times New Roman"/>
                <w:sz w:val="28"/>
                <w:szCs w:val="28"/>
              </w:rPr>
            </w:pPr>
            <w:r w:rsidRPr="001532AE">
              <w:rPr>
                <w:rFonts w:ascii="Times New Roman" w:eastAsia="Times New Roman" w:hAnsi="Times New Roman" w:cs="Times New Roman"/>
              </w:rPr>
              <w:t xml:space="preserve">Research and Development in Medical Education (RDME) is an open-access journal published bi-annual featuring peer-reviewed original articles, reviews, commentaries and reports in a wide range of areas related to medical and  ...   </w:t>
            </w:r>
          </w:p>
        </w:tc>
        <w:tc>
          <w:tcPr>
            <w:tcW w:w="2205" w:type="dxa"/>
            <w:vAlign w:val="center"/>
            <w:hideMark/>
          </w:tcPr>
          <w:p w:rsidR="001532AE" w:rsidRPr="001532AE" w:rsidRDefault="001532AE" w:rsidP="001532AE">
            <w:pPr>
              <w:bidi/>
              <w:spacing w:after="0" w:line="240" w:lineRule="auto"/>
              <w:ind w:left="170" w:right="170"/>
              <w:rPr>
                <w:rFonts w:ascii="Times New Roman" w:eastAsia="Times New Roman" w:hAnsi="Times New Roman" w:cs="Times New Roman"/>
                <w:sz w:val="24"/>
                <w:szCs w:val="24"/>
              </w:rPr>
            </w:pPr>
          </w:p>
        </w:tc>
      </w:tr>
      <w:tr w:rsidR="001532AE" w:rsidRPr="001532AE" w:rsidTr="001532AE">
        <w:trPr>
          <w:trHeight w:val="2475"/>
          <w:tblCellSpacing w:w="0" w:type="dxa"/>
        </w:trPr>
        <w:tc>
          <w:tcPr>
            <w:tcW w:w="9090" w:type="dxa"/>
            <w:vAlign w:val="center"/>
            <w:hideMark/>
          </w:tcPr>
          <w:p w:rsidR="001532AE" w:rsidRPr="001532AE" w:rsidRDefault="00E9658C" w:rsidP="00E9658C">
            <w:pPr>
              <w:spacing w:after="0" w:line="480" w:lineRule="auto"/>
              <w:ind w:right="170"/>
              <w:rPr>
                <w:rFonts w:ascii="Times New Roman" w:eastAsia="Times New Roman" w:hAnsi="Times New Roman" w:cs="Times New Roman"/>
                <w:sz w:val="24"/>
                <w:szCs w:val="24"/>
                <w:rtl/>
              </w:rPr>
            </w:pPr>
            <w:r>
              <w:rPr>
                <w:rFonts w:ascii="Times New Roman" w:eastAsia="Times New Roman" w:hAnsi="Times New Roman" w:cs="Times New Roman"/>
                <w:noProof/>
                <w:color w:val="0000FF"/>
                <w:sz w:val="24"/>
                <w:szCs w:val="24"/>
                <w:lang w:bidi="fa-IR"/>
              </w:rPr>
              <w:lastRenderedPageBreak/>
              <w:drawing>
                <wp:anchor distT="0" distB="0" distL="114300" distR="114300" simplePos="0" relativeHeight="251664384" behindDoc="0" locked="0" layoutInCell="1" allowOverlap="1">
                  <wp:simplePos x="0" y="0"/>
                  <wp:positionH relativeFrom="column">
                    <wp:posOffset>-1634490</wp:posOffset>
                  </wp:positionH>
                  <wp:positionV relativeFrom="paragraph">
                    <wp:posOffset>10160</wp:posOffset>
                  </wp:positionV>
                  <wp:extent cx="1525905" cy="2136775"/>
                  <wp:effectExtent l="0" t="0" r="0" b="0"/>
                  <wp:wrapSquare wrapText="bothSides"/>
                  <wp:docPr id="29" name="Picture 29" descr="http://journals.tbzmed.ac.ir/logo/login_pharm.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journals.tbzmed.ac.ir/logo/login_pharm.jpg">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25905" cy="2136775"/>
                          </a:xfrm>
                          <a:prstGeom prst="rect">
                            <a:avLst/>
                          </a:prstGeom>
                          <a:noFill/>
                          <a:ln>
                            <a:noFill/>
                          </a:ln>
                        </pic:spPr>
                      </pic:pic>
                    </a:graphicData>
                  </a:graphic>
                </wp:anchor>
              </w:drawing>
            </w:r>
            <w:hyperlink r:id="rId26" w:history="1">
              <w:r w:rsidR="001532AE" w:rsidRPr="001532AE">
                <w:rPr>
                  <w:rFonts w:ascii="Times New Roman" w:eastAsia="Times New Roman" w:hAnsi="Times New Roman" w:cs="Times New Roman"/>
                  <w:b/>
                  <w:bCs/>
                  <w:color w:val="0000FF"/>
                  <w:u w:val="single"/>
                </w:rPr>
                <w:t>Pharmaceutical Sciences</w:t>
              </w:r>
            </w:hyperlink>
          </w:p>
          <w:p w:rsidR="001532AE" w:rsidRPr="001532AE" w:rsidRDefault="001532AE" w:rsidP="00E9658C">
            <w:pPr>
              <w:spacing w:after="0" w:line="480" w:lineRule="auto"/>
              <w:ind w:left="1455" w:right="170"/>
              <w:jc w:val="both"/>
              <w:rPr>
                <w:rFonts w:ascii="Times New Roman" w:eastAsia="Times New Roman" w:hAnsi="Times New Roman" w:cs="Times New Roman"/>
                <w:sz w:val="24"/>
                <w:szCs w:val="24"/>
              </w:rPr>
            </w:pPr>
            <w:r w:rsidRPr="001532AE">
              <w:rPr>
                <w:rFonts w:ascii="Times New Roman" w:eastAsia="Times New Roman" w:hAnsi="Times New Roman" w:cs="Times New Roman"/>
              </w:rPr>
              <w:t xml:space="preserve">Pharmaceutical Sciences provides a medium for the publication of research results in all areas of pharmaceutics, pharmacology, </w:t>
            </w:r>
            <w:proofErr w:type="spellStart"/>
            <w:r w:rsidRPr="001532AE">
              <w:rPr>
                <w:rFonts w:ascii="Times New Roman" w:eastAsia="Times New Roman" w:hAnsi="Times New Roman" w:cs="Times New Roman"/>
              </w:rPr>
              <w:t>pharmacognosy</w:t>
            </w:r>
            <w:proofErr w:type="spellEnd"/>
            <w:r w:rsidRPr="001532AE">
              <w:rPr>
                <w:rFonts w:ascii="Times New Roman" w:eastAsia="Times New Roman" w:hAnsi="Times New Roman" w:cs="Times New Roman"/>
              </w:rPr>
              <w:t xml:space="preserve">, toxicology, medicinal chemistry, </w:t>
            </w:r>
            <w:proofErr w:type="spellStart"/>
            <w:r w:rsidRPr="001532AE">
              <w:rPr>
                <w:rFonts w:ascii="Times New Roman" w:eastAsia="Times New Roman" w:hAnsi="Times New Roman" w:cs="Times New Roman"/>
              </w:rPr>
              <w:t>radiopharmacy</w:t>
            </w:r>
            <w:proofErr w:type="spellEnd"/>
            <w:r w:rsidRPr="001532AE">
              <w:rPr>
                <w:rFonts w:ascii="Times New Roman" w:eastAsia="Times New Roman" w:hAnsi="Times New Roman" w:cs="Times New Roman"/>
              </w:rPr>
              <w:t xml:space="preserve">, clinical pharmacy, hospital pharmacy, pharmaceutical nanotechnology, pharmaceutical biotechnology, </w:t>
            </w:r>
            <w:proofErr w:type="spellStart"/>
            <w:r w:rsidRPr="001532AE">
              <w:rPr>
                <w:rFonts w:ascii="Times New Roman" w:eastAsia="Times New Roman" w:hAnsi="Times New Roman" w:cs="Times New Roman"/>
              </w:rPr>
              <w:t>echopharmacy</w:t>
            </w:r>
            <w:proofErr w:type="spellEnd"/>
            <w:r w:rsidRPr="001532AE">
              <w:rPr>
                <w:rFonts w:ascii="Times New Roman" w:eastAsia="Times New Roman" w:hAnsi="Times New Roman" w:cs="Times New Roman"/>
              </w:rPr>
              <w:t xml:space="preserve">, </w:t>
            </w:r>
            <w:proofErr w:type="spellStart"/>
            <w:r w:rsidRPr="001532AE">
              <w:rPr>
                <w:rFonts w:ascii="Times New Roman" w:eastAsia="Times New Roman" w:hAnsi="Times New Roman" w:cs="Times New Roman"/>
              </w:rPr>
              <w:t>pharmacogenetics</w:t>
            </w:r>
            <w:proofErr w:type="spellEnd"/>
            <w:r w:rsidRPr="001532AE">
              <w:rPr>
                <w:rFonts w:ascii="Times New Roman" w:eastAsia="Times New Roman" w:hAnsi="Times New Roman" w:cs="Times New Roman"/>
              </w:rPr>
              <w:t xml:space="preserve">, pharmaceutical ethics, and water, food, drug, and cosmetic control...                        </w:t>
            </w:r>
          </w:p>
        </w:tc>
        <w:tc>
          <w:tcPr>
            <w:tcW w:w="2205" w:type="dxa"/>
            <w:vAlign w:val="center"/>
            <w:hideMark/>
          </w:tcPr>
          <w:p w:rsidR="001532AE" w:rsidRPr="001532AE" w:rsidRDefault="001532AE" w:rsidP="001532AE">
            <w:pPr>
              <w:bidi/>
              <w:spacing w:after="0" w:line="240" w:lineRule="auto"/>
              <w:ind w:left="170" w:right="170"/>
              <w:rPr>
                <w:rFonts w:ascii="Times New Roman" w:eastAsia="Times New Roman" w:hAnsi="Times New Roman" w:cs="Times New Roman"/>
                <w:sz w:val="24"/>
                <w:szCs w:val="24"/>
              </w:rPr>
            </w:pPr>
          </w:p>
        </w:tc>
      </w:tr>
      <w:tr w:rsidR="001532AE" w:rsidRPr="001532AE" w:rsidTr="001532AE">
        <w:trPr>
          <w:trHeight w:val="2160"/>
          <w:tblCellSpacing w:w="0" w:type="dxa"/>
        </w:trPr>
        <w:tc>
          <w:tcPr>
            <w:tcW w:w="9090" w:type="dxa"/>
            <w:vAlign w:val="center"/>
            <w:hideMark/>
          </w:tcPr>
          <w:p w:rsidR="00E9658C" w:rsidRDefault="00E9658C" w:rsidP="001532AE">
            <w:pPr>
              <w:spacing w:after="0" w:line="480" w:lineRule="auto"/>
              <w:ind w:left="1455" w:right="170"/>
              <w:rPr>
                <w:rFonts w:ascii="Times New Roman" w:eastAsia="Times New Roman" w:hAnsi="Times New Roman" w:cs="Times New Roman"/>
                <w:sz w:val="24"/>
                <w:szCs w:val="24"/>
              </w:rPr>
            </w:pPr>
          </w:p>
          <w:p w:rsidR="001532AE" w:rsidRPr="001532AE" w:rsidRDefault="00E9658C" w:rsidP="00E9658C">
            <w:pPr>
              <w:spacing w:after="0" w:line="480" w:lineRule="auto"/>
              <w:ind w:left="1455" w:right="170"/>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lang w:bidi="fa-IR"/>
              </w:rPr>
              <w:drawing>
                <wp:anchor distT="0" distB="0" distL="114300" distR="114300" simplePos="0" relativeHeight="251665408" behindDoc="0" locked="0" layoutInCell="1" allowOverlap="1">
                  <wp:simplePos x="0" y="0"/>
                  <wp:positionH relativeFrom="column">
                    <wp:posOffset>-1644015</wp:posOffset>
                  </wp:positionH>
                  <wp:positionV relativeFrom="paragraph">
                    <wp:posOffset>19050</wp:posOffset>
                  </wp:positionV>
                  <wp:extent cx="1530985" cy="2143760"/>
                  <wp:effectExtent l="0" t="0" r="0" b="8890"/>
                  <wp:wrapSquare wrapText="bothSides"/>
                  <wp:docPr id="28" name="Picture 28" descr="http://journals.tbzmed.ac.ir/logo/login_Bi.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journals.tbzmed.ac.ir/logo/login_Bi.jpg">
                            <a:hlinkClick r:id="rId27"/>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30985" cy="2143760"/>
                          </a:xfrm>
                          <a:prstGeom prst="rect">
                            <a:avLst/>
                          </a:prstGeom>
                          <a:noFill/>
                          <a:ln>
                            <a:noFill/>
                          </a:ln>
                        </pic:spPr>
                      </pic:pic>
                    </a:graphicData>
                  </a:graphic>
                </wp:anchor>
              </w:drawing>
            </w:r>
            <w:hyperlink r:id="rId29" w:history="1">
              <w:proofErr w:type="spellStart"/>
              <w:r w:rsidR="001532AE" w:rsidRPr="001532AE">
                <w:rPr>
                  <w:rFonts w:ascii="Times New Roman" w:eastAsia="Times New Roman" w:hAnsi="Times New Roman" w:cs="Times New Roman"/>
                  <w:b/>
                  <w:bCs/>
                  <w:color w:val="0000FF"/>
                  <w:u w:val="single"/>
                </w:rPr>
                <w:t>BioImpacts</w:t>
              </w:r>
              <w:proofErr w:type="spellEnd"/>
              <w:r w:rsidR="001532AE" w:rsidRPr="001532AE">
                <w:rPr>
                  <w:rFonts w:ascii="Times New Roman" w:eastAsia="Times New Roman" w:hAnsi="Times New Roman" w:cs="Times New Roman"/>
                  <w:b/>
                  <w:bCs/>
                  <w:color w:val="0000FF"/>
                  <w:u w:val="single"/>
                </w:rPr>
                <w:t xml:space="preserve"> (BI)</w:t>
              </w:r>
              <w:r w:rsidR="001532AE" w:rsidRPr="001532AE">
                <w:rPr>
                  <w:rFonts w:ascii="Times New Roman" w:eastAsia="Times New Roman" w:hAnsi="Times New Roman" w:cs="Times New Roman"/>
                  <w:color w:val="0000FF"/>
                  <w:u w:val="single"/>
                </w:rPr>
                <w:t xml:space="preserve">   </w:t>
              </w:r>
            </w:hyperlink>
            <w:r w:rsidR="001532AE" w:rsidRPr="001532AE">
              <w:rPr>
                <w:rFonts w:ascii="Times New Roman" w:eastAsia="Times New Roman" w:hAnsi="Times New Roman" w:cs="Times New Roman"/>
                <w:sz w:val="21"/>
                <w:szCs w:val="21"/>
              </w:rPr>
              <w:br/>
            </w:r>
            <w:proofErr w:type="spellStart"/>
            <w:r w:rsidR="001532AE" w:rsidRPr="001532AE">
              <w:rPr>
                <w:rFonts w:ascii="Times New Roman" w:eastAsia="Times New Roman" w:hAnsi="Times New Roman" w:cs="Times New Roman"/>
                <w:sz w:val="21"/>
                <w:szCs w:val="21"/>
              </w:rPr>
              <w:t>BioImpacts</w:t>
            </w:r>
            <w:proofErr w:type="spellEnd"/>
            <w:r w:rsidR="001532AE" w:rsidRPr="001532AE">
              <w:rPr>
                <w:rFonts w:ascii="Times New Roman" w:eastAsia="Times New Roman" w:hAnsi="Times New Roman" w:cs="Times New Roman"/>
                <w:sz w:val="21"/>
                <w:szCs w:val="21"/>
              </w:rPr>
              <w:t xml:space="preserve"> (BI) is a peer-reviewed multidisciplinary</w:t>
            </w:r>
            <w:r w:rsidR="001532AE" w:rsidRPr="001532AE">
              <w:rPr>
                <w:rFonts w:ascii="Times New Roman" w:eastAsia="Times New Roman" w:hAnsi="Times New Roman" w:cs="Times New Roman"/>
              </w:rPr>
              <w:t xml:space="preserve"> international open access journal that covers original research articles, reviews, commentaries and visions/reflections dealing with all aspects of biological, biomedical and pharmaceutical researches at molecular, cellular and functional dimensions... </w:t>
            </w:r>
          </w:p>
        </w:tc>
        <w:tc>
          <w:tcPr>
            <w:tcW w:w="2205" w:type="dxa"/>
            <w:vAlign w:val="center"/>
            <w:hideMark/>
          </w:tcPr>
          <w:p w:rsidR="001532AE" w:rsidRPr="001532AE" w:rsidRDefault="001532AE" w:rsidP="001532AE">
            <w:pPr>
              <w:bidi/>
              <w:spacing w:after="0" w:line="240" w:lineRule="auto"/>
              <w:ind w:left="170" w:right="170"/>
              <w:rPr>
                <w:rFonts w:ascii="Times New Roman" w:eastAsia="Times New Roman" w:hAnsi="Times New Roman" w:cs="Times New Roman"/>
                <w:sz w:val="24"/>
                <w:szCs w:val="24"/>
              </w:rPr>
            </w:pPr>
          </w:p>
        </w:tc>
      </w:tr>
      <w:tr w:rsidR="001532AE" w:rsidRPr="001532AE" w:rsidTr="001532AE">
        <w:trPr>
          <w:trHeight w:val="2130"/>
          <w:tblCellSpacing w:w="0" w:type="dxa"/>
        </w:trPr>
        <w:tc>
          <w:tcPr>
            <w:tcW w:w="9090" w:type="dxa"/>
            <w:vAlign w:val="center"/>
            <w:hideMark/>
          </w:tcPr>
          <w:p w:rsidR="00E9658C" w:rsidRDefault="00E9658C" w:rsidP="001532AE">
            <w:pPr>
              <w:spacing w:after="0" w:line="480" w:lineRule="auto"/>
              <w:ind w:left="1455" w:right="170"/>
              <w:rPr>
                <w:rFonts w:ascii="Times New Roman" w:eastAsia="Times New Roman" w:hAnsi="Times New Roman" w:cs="Times New Roman"/>
                <w:b/>
                <w:bCs/>
              </w:rPr>
            </w:pPr>
            <w:r>
              <w:rPr>
                <w:rFonts w:ascii="Times New Roman" w:eastAsia="Times New Roman" w:hAnsi="Times New Roman" w:cs="Times New Roman"/>
                <w:noProof/>
                <w:color w:val="0000FF"/>
                <w:sz w:val="24"/>
                <w:szCs w:val="24"/>
                <w:lang w:bidi="fa-IR"/>
              </w:rPr>
              <w:drawing>
                <wp:anchor distT="0" distB="0" distL="114300" distR="114300" simplePos="0" relativeHeight="251666432" behindDoc="0" locked="0" layoutInCell="1" allowOverlap="1">
                  <wp:simplePos x="0" y="0"/>
                  <wp:positionH relativeFrom="column">
                    <wp:posOffset>78105</wp:posOffset>
                  </wp:positionH>
                  <wp:positionV relativeFrom="paragraph">
                    <wp:posOffset>330200</wp:posOffset>
                  </wp:positionV>
                  <wp:extent cx="1453515" cy="2073275"/>
                  <wp:effectExtent l="0" t="0" r="0" b="3175"/>
                  <wp:wrapSquare wrapText="bothSides"/>
                  <wp:docPr id="27" name="Picture 27" descr="http://journals.tbzmed.ac.ir/logo/login_APB.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journals.tbzmed.ac.ir/logo/login_APB.jpg">
                            <a:hlinkClick r:id="rId30"/>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53515" cy="2073275"/>
                          </a:xfrm>
                          <a:prstGeom prst="rect">
                            <a:avLst/>
                          </a:prstGeom>
                          <a:noFill/>
                          <a:ln>
                            <a:noFill/>
                          </a:ln>
                        </pic:spPr>
                      </pic:pic>
                    </a:graphicData>
                  </a:graphic>
                </wp:anchor>
              </w:drawing>
            </w:r>
          </w:p>
          <w:p w:rsidR="001532AE" w:rsidRPr="001532AE" w:rsidRDefault="000E557E" w:rsidP="001532AE">
            <w:pPr>
              <w:spacing w:after="0" w:line="480" w:lineRule="auto"/>
              <w:ind w:left="1455" w:right="170"/>
              <w:rPr>
                <w:rFonts w:ascii="Times New Roman" w:eastAsia="Times New Roman" w:hAnsi="Times New Roman" w:cs="Times New Roman"/>
                <w:sz w:val="24"/>
                <w:szCs w:val="24"/>
                <w:rtl/>
              </w:rPr>
            </w:pPr>
            <w:hyperlink r:id="rId32" w:history="1">
              <w:r w:rsidR="001532AE" w:rsidRPr="001532AE">
                <w:rPr>
                  <w:rFonts w:ascii="Times New Roman" w:eastAsia="Times New Roman" w:hAnsi="Times New Roman" w:cs="Times New Roman"/>
                  <w:b/>
                  <w:bCs/>
                  <w:color w:val="0000FF"/>
                  <w:u w:val="single"/>
                </w:rPr>
                <w:t xml:space="preserve">Advanced Pharmaceutical Bulletin (APB) </w:t>
              </w:r>
            </w:hyperlink>
          </w:p>
          <w:p w:rsidR="001532AE" w:rsidRPr="001532AE" w:rsidRDefault="001532AE" w:rsidP="00E9658C">
            <w:pPr>
              <w:spacing w:after="0" w:line="480" w:lineRule="auto"/>
              <w:ind w:left="1455" w:right="170"/>
              <w:jc w:val="both"/>
              <w:rPr>
                <w:rFonts w:ascii="Times New Roman" w:eastAsia="Times New Roman" w:hAnsi="Times New Roman" w:cs="Times New Roman"/>
                <w:sz w:val="24"/>
                <w:szCs w:val="24"/>
              </w:rPr>
            </w:pPr>
            <w:r w:rsidRPr="001532AE">
              <w:rPr>
                <w:rFonts w:ascii="Times New Roman" w:eastAsia="Times New Roman" w:hAnsi="Times New Roman" w:cs="Times New Roman"/>
              </w:rPr>
              <w:t xml:space="preserve">Advanced Pharmaceutical Bulletin (APB) is a peer-reviewed multidisciplinary international open access journal, covering a wide range of various integrative fields with Pharmaceutical sciences...      </w:t>
            </w:r>
          </w:p>
        </w:tc>
        <w:tc>
          <w:tcPr>
            <w:tcW w:w="2205" w:type="dxa"/>
            <w:vAlign w:val="center"/>
            <w:hideMark/>
          </w:tcPr>
          <w:p w:rsidR="001532AE" w:rsidRPr="001532AE" w:rsidRDefault="001532AE" w:rsidP="001532AE">
            <w:pPr>
              <w:bidi/>
              <w:spacing w:after="0" w:line="240" w:lineRule="auto"/>
              <w:ind w:left="170" w:right="170"/>
              <w:rPr>
                <w:rFonts w:ascii="Times New Roman" w:eastAsia="Times New Roman" w:hAnsi="Times New Roman" w:cs="Times New Roman"/>
                <w:sz w:val="24"/>
                <w:szCs w:val="24"/>
              </w:rPr>
            </w:pPr>
          </w:p>
        </w:tc>
      </w:tr>
      <w:tr w:rsidR="001532AE" w:rsidRPr="001532AE" w:rsidTr="001532AE">
        <w:trPr>
          <w:trHeight w:val="2235"/>
          <w:tblCellSpacing w:w="0" w:type="dxa"/>
        </w:trPr>
        <w:tc>
          <w:tcPr>
            <w:tcW w:w="9090" w:type="dxa"/>
            <w:vAlign w:val="center"/>
            <w:hideMark/>
          </w:tcPr>
          <w:p w:rsidR="001532AE" w:rsidRPr="001532AE" w:rsidRDefault="00E9658C" w:rsidP="001532AE">
            <w:pPr>
              <w:spacing w:after="0" w:line="480" w:lineRule="auto"/>
              <w:ind w:left="1455" w:right="170"/>
              <w:rPr>
                <w:rFonts w:ascii="Times New Roman" w:eastAsia="Times New Roman" w:hAnsi="Times New Roman" w:cs="Times New Roman"/>
                <w:sz w:val="24"/>
                <w:szCs w:val="24"/>
                <w:rtl/>
              </w:rPr>
            </w:pPr>
            <w:r>
              <w:rPr>
                <w:rFonts w:ascii="Times New Roman" w:eastAsia="Times New Roman" w:hAnsi="Times New Roman" w:cs="Times New Roman"/>
                <w:noProof/>
                <w:color w:val="0000FF"/>
                <w:sz w:val="24"/>
                <w:szCs w:val="24"/>
                <w:lang w:bidi="fa-IR"/>
              </w:rPr>
              <w:lastRenderedPageBreak/>
              <w:drawing>
                <wp:anchor distT="0" distB="0" distL="114300" distR="114300" simplePos="0" relativeHeight="251667456" behindDoc="0" locked="0" layoutInCell="1" allowOverlap="1">
                  <wp:simplePos x="0" y="0"/>
                  <wp:positionH relativeFrom="column">
                    <wp:posOffset>-1506220</wp:posOffset>
                  </wp:positionH>
                  <wp:positionV relativeFrom="paragraph">
                    <wp:posOffset>31750</wp:posOffset>
                  </wp:positionV>
                  <wp:extent cx="1393190" cy="1818005"/>
                  <wp:effectExtent l="0" t="0" r="0" b="0"/>
                  <wp:wrapSquare wrapText="bothSides"/>
                  <wp:docPr id="26" name="Picture 26" descr="http://acpub.tbzmed.ac.ir/uploads/160/CMS/user/file/2169/%D8%B9%DA%A9%D8%B3%D9%87%D8%A7/login_JCVTR_thumb.jp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acpub.tbzmed.ac.ir/uploads/160/CMS/user/file/2169/%D8%B9%DA%A9%D8%B3%D9%87%D8%A7/login_JCVTR_thumb.jpg">
                            <a:hlinkClick r:id="rId33"/>
                          </pic:cNvP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93190" cy="1818005"/>
                          </a:xfrm>
                          <a:prstGeom prst="rect">
                            <a:avLst/>
                          </a:prstGeom>
                          <a:noFill/>
                          <a:ln>
                            <a:noFill/>
                          </a:ln>
                        </pic:spPr>
                      </pic:pic>
                    </a:graphicData>
                  </a:graphic>
                </wp:anchor>
              </w:drawing>
            </w:r>
            <w:hyperlink r:id="rId35" w:history="1">
              <w:r w:rsidR="001532AE" w:rsidRPr="001532AE">
                <w:rPr>
                  <w:rFonts w:ascii="Times New Roman" w:eastAsia="Times New Roman" w:hAnsi="Times New Roman" w:cs="Times New Roman"/>
                  <w:b/>
                  <w:bCs/>
                  <w:color w:val="0000FF"/>
                  <w:u w:val="single"/>
                </w:rPr>
                <w:t xml:space="preserve">Journal of Cardiovascular and Thoracic Research (JCVTR) </w:t>
              </w:r>
            </w:hyperlink>
          </w:p>
          <w:p w:rsidR="001532AE" w:rsidRPr="001532AE" w:rsidRDefault="004B35AD" w:rsidP="00E9658C">
            <w:pPr>
              <w:spacing w:after="0" w:line="480" w:lineRule="auto"/>
              <w:ind w:left="1455" w:right="170"/>
              <w:jc w:val="both"/>
              <w:rPr>
                <w:rFonts w:ascii="Times New Roman" w:eastAsia="Times New Roman" w:hAnsi="Times New Roman" w:cs="Times New Roman"/>
                <w:sz w:val="24"/>
                <w:szCs w:val="24"/>
              </w:rPr>
            </w:pPr>
            <w:r w:rsidRPr="001532AE">
              <w:rPr>
                <w:rFonts w:ascii="Times New Roman" w:eastAsia="Times New Roman" w:hAnsi="Times New Roman" w:cs="Times New Roman"/>
              </w:rPr>
              <w:t>Journal</w:t>
            </w:r>
            <w:r w:rsidR="001532AE" w:rsidRPr="001532AE">
              <w:rPr>
                <w:rFonts w:ascii="Times New Roman" w:eastAsia="Times New Roman" w:hAnsi="Times New Roman" w:cs="Times New Roman"/>
              </w:rPr>
              <w:t xml:space="preserve"> of Cardiovascular and Thoracic Research (JCVTR) is an international, open access and peer-reviewed journal published by Cardiovascular Research Center in Tabriz University of Medical Sciences. It covers all aspects of cardiovascular researches and accepts various types of scientific papers from letter and commentary to review and research...                                  </w:t>
            </w:r>
          </w:p>
        </w:tc>
        <w:tc>
          <w:tcPr>
            <w:tcW w:w="2205" w:type="dxa"/>
            <w:vAlign w:val="center"/>
            <w:hideMark/>
          </w:tcPr>
          <w:p w:rsidR="001532AE" w:rsidRPr="001532AE" w:rsidRDefault="001532AE" w:rsidP="001532AE">
            <w:pPr>
              <w:spacing w:after="0" w:line="240" w:lineRule="auto"/>
              <w:ind w:left="170" w:right="170"/>
              <w:jc w:val="center"/>
              <w:rPr>
                <w:rFonts w:ascii="Times New Roman" w:eastAsia="Times New Roman" w:hAnsi="Times New Roman" w:cs="Times New Roman"/>
                <w:sz w:val="24"/>
                <w:szCs w:val="24"/>
              </w:rPr>
            </w:pPr>
          </w:p>
        </w:tc>
      </w:tr>
      <w:tr w:rsidR="001532AE" w:rsidRPr="001532AE" w:rsidTr="001532AE">
        <w:trPr>
          <w:trHeight w:val="2535"/>
          <w:tblCellSpacing w:w="0" w:type="dxa"/>
        </w:trPr>
        <w:tc>
          <w:tcPr>
            <w:tcW w:w="9090" w:type="dxa"/>
            <w:vAlign w:val="center"/>
            <w:hideMark/>
          </w:tcPr>
          <w:p w:rsidR="00E9658C" w:rsidRDefault="00E9658C" w:rsidP="001532AE">
            <w:pPr>
              <w:spacing w:after="0" w:line="480" w:lineRule="auto"/>
              <w:ind w:left="1455" w:right="170"/>
              <w:rPr>
                <w:rFonts w:ascii="Times New Roman" w:eastAsia="Times New Roman" w:hAnsi="Times New Roman" w:cs="Times New Roman"/>
                <w:b/>
                <w:bCs/>
                <w:color w:val="5F497A"/>
                <w:sz w:val="24"/>
                <w:szCs w:val="24"/>
              </w:rPr>
            </w:pPr>
          </w:p>
          <w:p w:rsidR="001532AE" w:rsidRPr="001532AE" w:rsidRDefault="000E557E" w:rsidP="001532AE">
            <w:pPr>
              <w:spacing w:after="0" w:line="480" w:lineRule="auto"/>
              <w:ind w:left="1455" w:right="170"/>
              <w:rPr>
                <w:rFonts w:ascii="Times New Roman" w:eastAsia="Times New Roman" w:hAnsi="Times New Roman" w:cs="Times New Roman"/>
                <w:sz w:val="24"/>
                <w:szCs w:val="24"/>
                <w:rtl/>
              </w:rPr>
            </w:pPr>
            <w:hyperlink r:id="rId36" w:history="1">
              <w:r w:rsidR="001532AE" w:rsidRPr="001532AE">
                <w:rPr>
                  <w:rFonts w:ascii="Times New Roman" w:eastAsia="Times New Roman" w:hAnsi="Times New Roman" w:cs="Times New Roman"/>
                  <w:b/>
                  <w:bCs/>
                  <w:color w:val="0000FF"/>
                  <w:u w:val="single"/>
                </w:rPr>
                <w:t> Journal of Experimental and Clinical Neurosciences (JECNS)</w:t>
              </w:r>
            </w:hyperlink>
          </w:p>
          <w:p w:rsidR="001532AE" w:rsidRPr="001532AE" w:rsidRDefault="00E9658C" w:rsidP="00E9658C">
            <w:pPr>
              <w:spacing w:after="0" w:line="480" w:lineRule="auto"/>
              <w:ind w:left="-90" w:right="170"/>
              <w:jc w:val="both"/>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lang w:bidi="fa-IR"/>
              </w:rPr>
              <w:drawing>
                <wp:anchor distT="0" distB="0" distL="114300" distR="114300" simplePos="0" relativeHeight="251668480" behindDoc="0" locked="0" layoutInCell="1" allowOverlap="1">
                  <wp:simplePos x="0" y="0"/>
                  <wp:positionH relativeFrom="column">
                    <wp:posOffset>-1886585</wp:posOffset>
                  </wp:positionH>
                  <wp:positionV relativeFrom="paragraph">
                    <wp:posOffset>-220345</wp:posOffset>
                  </wp:positionV>
                  <wp:extent cx="1520190" cy="1813560"/>
                  <wp:effectExtent l="0" t="0" r="3810" b="0"/>
                  <wp:wrapSquare wrapText="bothSides"/>
                  <wp:docPr id="25" name="Picture 25" descr="http://acpub.tbzmed.ac.ir/uploads/160/CMS/user/file/2169/%D8%B9%DA%A9%D8%B3%D9%87%D8%A7/homepageImage.jp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acpub.tbzmed.ac.ir/uploads/160/CMS/user/file/2169/%D8%B9%DA%A9%D8%B3%D9%87%D8%A7/homepageImage.jpg">
                            <a:hlinkClick r:id="rId36"/>
                          </pic:cNvPr>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520190" cy="1813560"/>
                          </a:xfrm>
                          <a:prstGeom prst="rect">
                            <a:avLst/>
                          </a:prstGeom>
                          <a:noFill/>
                          <a:ln>
                            <a:noFill/>
                          </a:ln>
                        </pic:spPr>
                      </pic:pic>
                    </a:graphicData>
                  </a:graphic>
                </wp:anchor>
              </w:drawing>
            </w:r>
            <w:r w:rsidR="001532AE" w:rsidRPr="001532AE">
              <w:rPr>
                <w:rFonts w:ascii="Times New Roman" w:eastAsia="Times New Roman" w:hAnsi="Times New Roman" w:cs="Times New Roman"/>
              </w:rPr>
              <w:t>JECNS</w:t>
            </w:r>
            <w:r w:rsidR="001532AE" w:rsidRPr="001532AE">
              <w:rPr>
                <w:rFonts w:ascii="Times New Roman" w:eastAsia="Times New Roman" w:hAnsi="Times New Roman" w:cs="Times New Roman"/>
                <w:sz w:val="24"/>
                <w:szCs w:val="24"/>
              </w:rPr>
              <w:t xml:space="preserve"> is a cover to cover translational or interdisciplinary neuroscience; however, top quality manuscripts (only manuscripts that make a significant addition to</w:t>
            </w:r>
            <w:proofErr w:type="gramStart"/>
            <w:r w:rsidR="001532AE" w:rsidRPr="001532AE">
              <w:rPr>
                <w:rFonts w:ascii="Times New Roman" w:eastAsia="Times New Roman" w:hAnsi="Times New Roman" w:cs="Times New Roman"/>
                <w:sz w:val="24"/>
                <w:szCs w:val="24"/>
              </w:rPr>
              <w:t>  the</w:t>
            </w:r>
            <w:proofErr w:type="gramEnd"/>
            <w:r w:rsidR="001532AE" w:rsidRPr="001532AE">
              <w:rPr>
                <w:rFonts w:ascii="Times New Roman" w:eastAsia="Times New Roman" w:hAnsi="Times New Roman" w:cs="Times New Roman"/>
                <w:sz w:val="24"/>
                <w:szCs w:val="24"/>
              </w:rPr>
              <w:t xml:space="preserve"> literature) regarding experimental and clinical neurosciences are considered. JECNS is an open access journal that accepts all types of articles encompassing original research articles, review articles, case reports, short communications, and letters to editor. Currently, JECNS provides a grant to publish articles free of charge...</w:t>
            </w:r>
          </w:p>
        </w:tc>
        <w:tc>
          <w:tcPr>
            <w:tcW w:w="2205" w:type="dxa"/>
            <w:vAlign w:val="center"/>
            <w:hideMark/>
          </w:tcPr>
          <w:p w:rsidR="001532AE" w:rsidRPr="001532AE" w:rsidRDefault="001532AE" w:rsidP="001532AE">
            <w:pPr>
              <w:bidi/>
              <w:spacing w:after="0" w:line="240" w:lineRule="auto"/>
              <w:ind w:left="170" w:right="170"/>
              <w:jc w:val="center"/>
              <w:rPr>
                <w:rFonts w:ascii="Times New Roman" w:eastAsia="Times New Roman" w:hAnsi="Times New Roman" w:cs="Times New Roman"/>
                <w:sz w:val="24"/>
                <w:szCs w:val="24"/>
              </w:rPr>
            </w:pPr>
          </w:p>
        </w:tc>
      </w:tr>
      <w:tr w:rsidR="001532AE" w:rsidRPr="001532AE" w:rsidTr="001532AE">
        <w:trPr>
          <w:trHeight w:val="2460"/>
          <w:tblCellSpacing w:w="0" w:type="dxa"/>
        </w:trPr>
        <w:tc>
          <w:tcPr>
            <w:tcW w:w="9090" w:type="dxa"/>
            <w:vAlign w:val="center"/>
            <w:hideMark/>
          </w:tcPr>
          <w:p w:rsidR="00E9658C" w:rsidRDefault="00E9658C" w:rsidP="001532AE">
            <w:pPr>
              <w:spacing w:after="0" w:line="480" w:lineRule="auto"/>
              <w:ind w:left="1455" w:right="170"/>
              <w:rPr>
                <w:rFonts w:ascii="Times New Roman" w:eastAsia="Times New Roman" w:hAnsi="Times New Roman" w:cs="Times New Roman"/>
                <w:b/>
                <w:bCs/>
                <w:color w:val="000000"/>
              </w:rPr>
            </w:pPr>
            <w:r>
              <w:rPr>
                <w:rFonts w:ascii="Times New Roman" w:eastAsia="Times New Roman" w:hAnsi="Times New Roman" w:cs="Times New Roman"/>
                <w:noProof/>
                <w:color w:val="0000FF"/>
                <w:sz w:val="24"/>
                <w:szCs w:val="24"/>
                <w:lang w:bidi="fa-IR"/>
              </w:rPr>
              <w:drawing>
                <wp:anchor distT="0" distB="0" distL="114300" distR="114300" simplePos="0" relativeHeight="251669504" behindDoc="0" locked="0" layoutInCell="1" allowOverlap="1">
                  <wp:simplePos x="0" y="0"/>
                  <wp:positionH relativeFrom="column">
                    <wp:posOffset>-1067435</wp:posOffset>
                  </wp:positionH>
                  <wp:positionV relativeFrom="paragraph">
                    <wp:posOffset>281305</wp:posOffset>
                  </wp:positionV>
                  <wp:extent cx="1520190" cy="2101215"/>
                  <wp:effectExtent l="0" t="0" r="3810" b="0"/>
                  <wp:wrapSquare wrapText="bothSides"/>
                  <wp:docPr id="24" name="Picture 24" descr="http://journals.tbzmed.ac.ir/logo/login_jpid.jp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journals.tbzmed.ac.ir/logo/login_jpid.jpg">
                            <a:hlinkClick r:id="rId38"/>
                          </pic:cNvPr>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520190" cy="2101215"/>
                          </a:xfrm>
                          <a:prstGeom prst="rect">
                            <a:avLst/>
                          </a:prstGeom>
                          <a:noFill/>
                          <a:ln>
                            <a:noFill/>
                          </a:ln>
                        </pic:spPr>
                      </pic:pic>
                    </a:graphicData>
                  </a:graphic>
                </wp:anchor>
              </w:drawing>
            </w:r>
          </w:p>
          <w:p w:rsidR="001532AE" w:rsidRPr="001532AE" w:rsidRDefault="000E557E" w:rsidP="001532AE">
            <w:pPr>
              <w:spacing w:after="0" w:line="480" w:lineRule="auto"/>
              <w:ind w:left="1455" w:right="170"/>
              <w:rPr>
                <w:rFonts w:ascii="Times New Roman" w:eastAsia="Times New Roman" w:hAnsi="Times New Roman" w:cs="Times New Roman"/>
                <w:sz w:val="24"/>
                <w:szCs w:val="24"/>
                <w:rtl/>
              </w:rPr>
            </w:pPr>
            <w:hyperlink r:id="rId40" w:history="1">
              <w:r w:rsidR="001532AE" w:rsidRPr="001532AE">
                <w:rPr>
                  <w:rFonts w:ascii="Times New Roman" w:eastAsia="Times New Roman" w:hAnsi="Times New Roman" w:cs="Times New Roman"/>
                  <w:b/>
                  <w:bCs/>
                  <w:color w:val="0000FF"/>
                  <w:u w:val="single"/>
                </w:rPr>
                <w:t>Journal of Periodontology &amp; Implant Dentistry (JPID)</w:t>
              </w:r>
            </w:hyperlink>
          </w:p>
          <w:p w:rsidR="00E9658C" w:rsidRDefault="001532AE" w:rsidP="00E9658C">
            <w:pPr>
              <w:spacing w:after="0" w:line="480" w:lineRule="auto"/>
              <w:ind w:left="1455" w:right="170"/>
              <w:jc w:val="both"/>
              <w:rPr>
                <w:rFonts w:ascii="Times New Roman" w:eastAsia="Times New Roman" w:hAnsi="Times New Roman" w:cs="Times New Roman"/>
              </w:rPr>
            </w:pPr>
            <w:r w:rsidRPr="001532AE">
              <w:rPr>
                <w:rFonts w:ascii="Times New Roman" w:eastAsia="Times New Roman" w:hAnsi="Times New Roman" w:cs="Times New Roman"/>
              </w:rPr>
              <w:t>JPID is the official publication of Iranian Association of Periodontology, published by Tabriz University of Medical Sciences...   </w:t>
            </w:r>
          </w:p>
          <w:p w:rsidR="00E9658C" w:rsidRDefault="00E9658C" w:rsidP="00E9658C">
            <w:pPr>
              <w:spacing w:after="0" w:line="480" w:lineRule="auto"/>
              <w:ind w:left="1455" w:right="170"/>
              <w:jc w:val="both"/>
              <w:rPr>
                <w:rFonts w:ascii="Times New Roman" w:eastAsia="Times New Roman" w:hAnsi="Times New Roman" w:cs="Times New Roman"/>
              </w:rPr>
            </w:pPr>
          </w:p>
          <w:p w:rsidR="00E9658C" w:rsidRDefault="00E9658C" w:rsidP="00E9658C">
            <w:pPr>
              <w:spacing w:after="0" w:line="480" w:lineRule="auto"/>
              <w:ind w:left="1455" w:right="170"/>
              <w:jc w:val="both"/>
              <w:rPr>
                <w:rFonts w:ascii="Times New Roman" w:eastAsia="Times New Roman" w:hAnsi="Times New Roman" w:cs="Times New Roman"/>
              </w:rPr>
            </w:pPr>
          </w:p>
          <w:p w:rsidR="001532AE" w:rsidRPr="001532AE" w:rsidRDefault="001532AE" w:rsidP="00E9658C">
            <w:pPr>
              <w:spacing w:after="0" w:line="480" w:lineRule="auto"/>
              <w:ind w:left="1455" w:right="170"/>
              <w:jc w:val="both"/>
              <w:rPr>
                <w:rFonts w:ascii="Times New Roman" w:eastAsia="Times New Roman" w:hAnsi="Times New Roman" w:cs="Times New Roman"/>
                <w:sz w:val="24"/>
                <w:szCs w:val="24"/>
              </w:rPr>
            </w:pPr>
            <w:r w:rsidRPr="001532AE">
              <w:rPr>
                <w:rFonts w:ascii="Times New Roman" w:eastAsia="Times New Roman" w:hAnsi="Times New Roman" w:cs="Times New Roman"/>
              </w:rPr>
              <w:t xml:space="preserve">       </w:t>
            </w:r>
          </w:p>
        </w:tc>
        <w:tc>
          <w:tcPr>
            <w:tcW w:w="2205" w:type="dxa"/>
            <w:vAlign w:val="center"/>
            <w:hideMark/>
          </w:tcPr>
          <w:p w:rsidR="001532AE" w:rsidRPr="001532AE" w:rsidRDefault="001532AE" w:rsidP="001532AE">
            <w:pPr>
              <w:bidi/>
              <w:spacing w:after="0" w:line="240" w:lineRule="auto"/>
              <w:ind w:left="170" w:right="170"/>
              <w:rPr>
                <w:rFonts w:ascii="Times New Roman" w:eastAsia="Times New Roman" w:hAnsi="Times New Roman" w:cs="Times New Roman"/>
                <w:sz w:val="24"/>
                <w:szCs w:val="24"/>
              </w:rPr>
            </w:pPr>
          </w:p>
        </w:tc>
      </w:tr>
      <w:tr w:rsidR="001532AE" w:rsidRPr="001532AE" w:rsidTr="001532AE">
        <w:trPr>
          <w:tblCellSpacing w:w="0" w:type="dxa"/>
        </w:trPr>
        <w:tc>
          <w:tcPr>
            <w:tcW w:w="9090" w:type="dxa"/>
            <w:vAlign w:val="center"/>
            <w:hideMark/>
          </w:tcPr>
          <w:p w:rsidR="001532AE" w:rsidRPr="001532AE" w:rsidRDefault="00E9658C" w:rsidP="008F59F4">
            <w:pPr>
              <w:spacing w:after="0" w:line="480" w:lineRule="auto"/>
              <w:ind w:right="170"/>
              <w:rPr>
                <w:rFonts w:ascii="Times New Roman" w:eastAsia="Times New Roman" w:hAnsi="Times New Roman" w:cs="Times New Roman"/>
                <w:sz w:val="24"/>
                <w:szCs w:val="24"/>
                <w:rtl/>
              </w:rPr>
            </w:pPr>
            <w:r>
              <w:rPr>
                <w:noProof/>
                <w:lang w:bidi="fa-IR"/>
              </w:rPr>
              <w:lastRenderedPageBreak/>
              <w:drawing>
                <wp:anchor distT="0" distB="0" distL="114300" distR="114300" simplePos="0" relativeHeight="251670528" behindDoc="0" locked="0" layoutInCell="1" allowOverlap="1">
                  <wp:simplePos x="0" y="0"/>
                  <wp:positionH relativeFrom="column">
                    <wp:posOffset>-1771650</wp:posOffset>
                  </wp:positionH>
                  <wp:positionV relativeFrom="paragraph">
                    <wp:posOffset>10160</wp:posOffset>
                  </wp:positionV>
                  <wp:extent cx="1658620" cy="2114550"/>
                  <wp:effectExtent l="0" t="0" r="0"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pageImage_en_US.jp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658620" cy="2114550"/>
                          </a:xfrm>
                          <a:prstGeom prst="rect">
                            <a:avLst/>
                          </a:prstGeom>
                        </pic:spPr>
                      </pic:pic>
                    </a:graphicData>
                  </a:graphic>
                </wp:anchor>
              </w:drawing>
            </w:r>
            <w:hyperlink r:id="rId42" w:history="1">
              <w:r w:rsidR="001532AE" w:rsidRPr="001532AE">
                <w:rPr>
                  <w:rFonts w:ascii="Times New Roman" w:eastAsia="Times New Roman" w:hAnsi="Times New Roman" w:cs="Times New Roman"/>
                  <w:b/>
                  <w:bCs/>
                  <w:color w:val="0000FF"/>
                  <w:u w:val="single"/>
                  <w:rtl/>
                </w:rPr>
                <w:t xml:space="preserve"> </w:t>
              </w:r>
            </w:hyperlink>
            <w:r w:rsidR="008F59F4" w:rsidRPr="00E9658C">
              <w:rPr>
                <w:rFonts w:ascii="Times New Roman" w:eastAsia="Times New Roman" w:hAnsi="Times New Roman" w:cs="Times New Roman"/>
                <w:b/>
                <w:bCs/>
                <w:color w:val="0000FF"/>
                <w:u w:val="single"/>
              </w:rPr>
              <w:t>Journal of Denta</w:t>
            </w:r>
            <w:r w:rsidR="008F59F4">
              <w:rPr>
                <w:rFonts w:ascii="Times New Roman" w:eastAsia="Times New Roman" w:hAnsi="Times New Roman" w:cs="Times New Roman"/>
                <w:b/>
                <w:bCs/>
                <w:color w:val="0000FF"/>
                <w:u w:val="single"/>
              </w:rPr>
              <w:t>l</w:t>
            </w:r>
            <w:r w:rsidR="008F59F4" w:rsidRPr="001532AE">
              <w:rPr>
                <w:rFonts w:ascii="Times New Roman" w:eastAsia="Times New Roman" w:hAnsi="Times New Roman" w:cs="Times New Roman"/>
                <w:b/>
                <w:bCs/>
                <w:color w:val="0000FF"/>
                <w:u w:val="single"/>
              </w:rPr>
              <w:t xml:space="preserve"> </w:t>
            </w:r>
            <w:r w:rsidR="001532AE" w:rsidRPr="001532AE">
              <w:rPr>
                <w:rFonts w:ascii="Times New Roman" w:eastAsia="Times New Roman" w:hAnsi="Times New Roman" w:cs="Times New Roman"/>
                <w:b/>
                <w:bCs/>
                <w:color w:val="0000FF"/>
                <w:u w:val="single"/>
              </w:rPr>
              <w:t>Research, Dental Clinics, Dental Prospects (JODD</w:t>
            </w:r>
            <w:r w:rsidR="008F59F4">
              <w:rPr>
                <w:rFonts w:ascii="Times New Roman" w:eastAsia="Times New Roman" w:hAnsi="Times New Roman" w:cs="Times New Roman"/>
                <w:b/>
                <w:bCs/>
                <w:color w:val="0000FF"/>
                <w:u w:val="single"/>
              </w:rPr>
              <w:t>D)</w:t>
            </w:r>
          </w:p>
          <w:p w:rsidR="001532AE" w:rsidRPr="001532AE" w:rsidRDefault="001532AE" w:rsidP="001532AE">
            <w:pPr>
              <w:spacing w:after="0" w:line="480" w:lineRule="auto"/>
              <w:ind w:left="1455" w:right="170"/>
              <w:jc w:val="both"/>
              <w:rPr>
                <w:rFonts w:ascii="Times New Roman" w:eastAsia="Times New Roman" w:hAnsi="Times New Roman" w:cs="Times New Roman"/>
                <w:sz w:val="24"/>
                <w:szCs w:val="24"/>
              </w:rPr>
            </w:pPr>
            <w:r w:rsidRPr="001532AE">
              <w:rPr>
                <w:rFonts w:ascii="Times New Roman" w:eastAsia="Times New Roman" w:hAnsi="Times New Roman" w:cs="Times New Roman"/>
                <w:color w:val="000000"/>
              </w:rPr>
              <w:t>JODDD (triple d) is an open-access peer-reviewed journal devoted to dental sciences and related disciplines, published by the Faculty of Dentistry at Tabriz University of Medical Sciences...    </w:t>
            </w:r>
          </w:p>
        </w:tc>
        <w:tc>
          <w:tcPr>
            <w:tcW w:w="0" w:type="auto"/>
            <w:vAlign w:val="center"/>
            <w:hideMark/>
          </w:tcPr>
          <w:p w:rsidR="001532AE" w:rsidRPr="001532AE" w:rsidRDefault="001532AE" w:rsidP="001532AE">
            <w:pPr>
              <w:spacing w:after="0" w:line="240" w:lineRule="auto"/>
              <w:rPr>
                <w:rFonts w:ascii="Times New Roman" w:eastAsia="Times New Roman" w:hAnsi="Times New Roman" w:cs="Times New Roman"/>
                <w:sz w:val="20"/>
                <w:szCs w:val="20"/>
              </w:rPr>
            </w:pPr>
          </w:p>
        </w:tc>
      </w:tr>
    </w:tbl>
    <w:p w:rsidR="001532AE" w:rsidRPr="001532AE" w:rsidRDefault="001532AE" w:rsidP="001532AE"/>
    <w:sectPr w:rsidR="001532AE" w:rsidRPr="001532AE" w:rsidSect="009608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C517B"/>
    <w:multiLevelType w:val="hybridMultilevel"/>
    <w:tmpl w:val="7A381934"/>
    <w:lvl w:ilvl="0" w:tplc="6B5E5072">
      <w:start w:val="10"/>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7B6B5A"/>
    <w:multiLevelType w:val="hybridMultilevel"/>
    <w:tmpl w:val="122ED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30479B"/>
    <w:multiLevelType w:val="hybridMultilevel"/>
    <w:tmpl w:val="122ED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7715CC"/>
    <w:multiLevelType w:val="hybridMultilevel"/>
    <w:tmpl w:val="122ED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2"/>
  </w:compat>
  <w:rsids>
    <w:rsidRoot w:val="001532AE"/>
    <w:rsid w:val="000E557E"/>
    <w:rsid w:val="001532AE"/>
    <w:rsid w:val="0037512B"/>
    <w:rsid w:val="004B35AD"/>
    <w:rsid w:val="004B50C0"/>
    <w:rsid w:val="004F554D"/>
    <w:rsid w:val="00766347"/>
    <w:rsid w:val="008F59F4"/>
    <w:rsid w:val="00960866"/>
    <w:rsid w:val="00E9658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86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2AE"/>
    <w:pPr>
      <w:ind w:left="720"/>
      <w:contextualSpacing/>
    </w:pPr>
  </w:style>
  <w:style w:type="character" w:customStyle="1" w:styleId="sitefont">
    <w:name w:val="sitefont"/>
    <w:basedOn w:val="DefaultParagraphFont"/>
    <w:rsid w:val="001532AE"/>
  </w:style>
  <w:style w:type="paragraph" w:styleId="NormalWeb">
    <w:name w:val="Normal (Web)"/>
    <w:basedOn w:val="Normal"/>
    <w:uiPriority w:val="99"/>
    <w:unhideWhenUsed/>
    <w:rsid w:val="001532A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532AE"/>
    <w:rPr>
      <w:color w:val="0000FF"/>
      <w:u w:val="single"/>
    </w:rPr>
  </w:style>
  <w:style w:type="character" w:styleId="Emphasis">
    <w:name w:val="Emphasis"/>
    <w:basedOn w:val="DefaultParagraphFont"/>
    <w:uiPriority w:val="20"/>
    <w:qFormat/>
    <w:rsid w:val="001532AE"/>
    <w:rPr>
      <w:i/>
      <w:iCs/>
    </w:rPr>
  </w:style>
  <w:style w:type="character" w:styleId="Strong">
    <w:name w:val="Strong"/>
    <w:basedOn w:val="DefaultParagraphFont"/>
    <w:uiPriority w:val="22"/>
    <w:qFormat/>
    <w:rsid w:val="001532AE"/>
    <w:rPr>
      <w:b/>
      <w:bCs/>
    </w:rPr>
  </w:style>
  <w:style w:type="paragraph" w:styleId="BalloonText">
    <w:name w:val="Balloon Text"/>
    <w:basedOn w:val="Normal"/>
    <w:link w:val="BalloonTextChar"/>
    <w:uiPriority w:val="99"/>
    <w:semiHidden/>
    <w:unhideWhenUsed/>
    <w:rsid w:val="001532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2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2AE"/>
    <w:pPr>
      <w:ind w:left="720"/>
      <w:contextualSpacing/>
    </w:pPr>
  </w:style>
  <w:style w:type="character" w:customStyle="1" w:styleId="sitefont">
    <w:name w:val="sitefont"/>
    <w:basedOn w:val="DefaultParagraphFont"/>
    <w:rsid w:val="001532AE"/>
  </w:style>
  <w:style w:type="paragraph" w:styleId="NormalWeb">
    <w:name w:val="Normal (Web)"/>
    <w:basedOn w:val="Normal"/>
    <w:uiPriority w:val="99"/>
    <w:unhideWhenUsed/>
    <w:rsid w:val="001532A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532AE"/>
    <w:rPr>
      <w:color w:val="0000FF"/>
      <w:u w:val="single"/>
    </w:rPr>
  </w:style>
  <w:style w:type="character" w:styleId="Emphasis">
    <w:name w:val="Emphasis"/>
    <w:basedOn w:val="DefaultParagraphFont"/>
    <w:uiPriority w:val="20"/>
    <w:qFormat/>
    <w:rsid w:val="001532AE"/>
    <w:rPr>
      <w:i/>
      <w:iCs/>
    </w:rPr>
  </w:style>
  <w:style w:type="character" w:styleId="Strong">
    <w:name w:val="Strong"/>
    <w:basedOn w:val="DefaultParagraphFont"/>
    <w:uiPriority w:val="22"/>
    <w:qFormat/>
    <w:rsid w:val="001532AE"/>
    <w:rPr>
      <w:b/>
      <w:bCs/>
    </w:rPr>
  </w:style>
  <w:style w:type="paragraph" w:styleId="BalloonText">
    <w:name w:val="Balloon Text"/>
    <w:basedOn w:val="Normal"/>
    <w:link w:val="BalloonTextChar"/>
    <w:uiPriority w:val="99"/>
    <w:semiHidden/>
    <w:unhideWhenUsed/>
    <w:rsid w:val="001532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2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86945">
      <w:bodyDiv w:val="1"/>
      <w:marLeft w:val="0"/>
      <w:marRight w:val="0"/>
      <w:marTop w:val="0"/>
      <w:marBottom w:val="0"/>
      <w:divBdr>
        <w:top w:val="none" w:sz="0" w:space="0" w:color="auto"/>
        <w:left w:val="none" w:sz="0" w:space="0" w:color="auto"/>
        <w:bottom w:val="none" w:sz="0" w:space="0" w:color="auto"/>
        <w:right w:val="none" w:sz="0" w:space="0" w:color="auto"/>
      </w:divBdr>
    </w:div>
    <w:div w:id="1329484308">
      <w:bodyDiv w:val="1"/>
      <w:marLeft w:val="0"/>
      <w:marRight w:val="0"/>
      <w:marTop w:val="0"/>
      <w:marBottom w:val="0"/>
      <w:divBdr>
        <w:top w:val="none" w:sz="0" w:space="0" w:color="auto"/>
        <w:left w:val="none" w:sz="0" w:space="0" w:color="auto"/>
        <w:bottom w:val="none" w:sz="0" w:space="0" w:color="auto"/>
        <w:right w:val="none" w:sz="0" w:space="0" w:color="auto"/>
      </w:divBdr>
      <w:divsChild>
        <w:div w:id="508831567">
          <w:marLeft w:val="0"/>
          <w:marRight w:val="0"/>
          <w:marTop w:val="0"/>
          <w:marBottom w:val="0"/>
          <w:divBdr>
            <w:top w:val="none" w:sz="0" w:space="0" w:color="auto"/>
            <w:left w:val="none" w:sz="0" w:space="0" w:color="auto"/>
            <w:bottom w:val="none" w:sz="0" w:space="0" w:color="auto"/>
            <w:right w:val="none" w:sz="0" w:space="0" w:color="auto"/>
          </w:divBdr>
        </w:div>
      </w:divsChild>
    </w:div>
    <w:div w:id="1652519468">
      <w:bodyDiv w:val="1"/>
      <w:marLeft w:val="0"/>
      <w:marRight w:val="0"/>
      <w:marTop w:val="0"/>
      <w:marBottom w:val="0"/>
      <w:divBdr>
        <w:top w:val="none" w:sz="0" w:space="0" w:color="auto"/>
        <w:left w:val="none" w:sz="0" w:space="0" w:color="auto"/>
        <w:bottom w:val="none" w:sz="0" w:space="0" w:color="auto"/>
        <w:right w:val="none" w:sz="0" w:space="0" w:color="auto"/>
      </w:divBdr>
    </w:div>
    <w:div w:id="1676222214">
      <w:bodyDiv w:val="1"/>
      <w:marLeft w:val="0"/>
      <w:marRight w:val="0"/>
      <w:marTop w:val="0"/>
      <w:marBottom w:val="0"/>
      <w:divBdr>
        <w:top w:val="none" w:sz="0" w:space="0" w:color="auto"/>
        <w:left w:val="none" w:sz="0" w:space="0" w:color="auto"/>
        <w:bottom w:val="none" w:sz="0" w:space="0" w:color="auto"/>
        <w:right w:val="none" w:sz="0" w:space="0" w:color="auto"/>
      </w:divBdr>
    </w:div>
    <w:div w:id="1714815689">
      <w:bodyDiv w:val="1"/>
      <w:marLeft w:val="0"/>
      <w:marRight w:val="0"/>
      <w:marTop w:val="0"/>
      <w:marBottom w:val="0"/>
      <w:divBdr>
        <w:top w:val="none" w:sz="0" w:space="0" w:color="auto"/>
        <w:left w:val="none" w:sz="0" w:space="0" w:color="auto"/>
        <w:bottom w:val="none" w:sz="0" w:space="0" w:color="auto"/>
        <w:right w:val="none" w:sz="0" w:space="0" w:color="auto"/>
      </w:divBdr>
      <w:divsChild>
        <w:div w:id="1383014561">
          <w:marLeft w:val="0"/>
          <w:marRight w:val="0"/>
          <w:marTop w:val="0"/>
          <w:marBottom w:val="0"/>
          <w:divBdr>
            <w:top w:val="none" w:sz="0" w:space="0" w:color="auto"/>
            <w:left w:val="none" w:sz="0" w:space="0" w:color="auto"/>
            <w:bottom w:val="none" w:sz="0" w:space="0" w:color="auto"/>
            <w:right w:val="none" w:sz="0" w:space="0" w:color="auto"/>
          </w:divBdr>
        </w:div>
      </w:divsChild>
    </w:div>
    <w:div w:id="1842039109">
      <w:bodyDiv w:val="1"/>
      <w:marLeft w:val="0"/>
      <w:marRight w:val="0"/>
      <w:marTop w:val="0"/>
      <w:marBottom w:val="0"/>
      <w:divBdr>
        <w:top w:val="none" w:sz="0" w:space="0" w:color="auto"/>
        <w:left w:val="none" w:sz="0" w:space="0" w:color="auto"/>
        <w:bottom w:val="none" w:sz="0" w:space="0" w:color="auto"/>
        <w:right w:val="none" w:sz="0" w:space="0" w:color="auto"/>
      </w:divBdr>
      <w:divsChild>
        <w:div w:id="1888368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jalleh.tbzmed.ac.ir/" TargetMode="External"/><Relationship Id="rId13" Type="http://schemas.openxmlformats.org/officeDocument/2006/relationships/hyperlink" Target="http://journals.tbzmed.ac.ir/JCS" TargetMode="External"/><Relationship Id="rId18" Type="http://schemas.openxmlformats.org/officeDocument/2006/relationships/hyperlink" Target="http://journals.tbzmed.ac.ir/JARCM" TargetMode="External"/><Relationship Id="rId26" Type="http://schemas.openxmlformats.org/officeDocument/2006/relationships/hyperlink" Target="http://journals.tbzmed.ac.ir/PHARM" TargetMode="External"/><Relationship Id="rId39" Type="http://schemas.openxmlformats.org/officeDocument/2006/relationships/image" Target="media/image12.jpeg"/><Relationship Id="rId3" Type="http://schemas.microsoft.com/office/2007/relationships/stylesWithEffects" Target="stylesWithEffects.xml"/><Relationship Id="rId21" Type="http://schemas.openxmlformats.org/officeDocument/2006/relationships/hyperlink" Target="http://journals.tbzmed.ac.ir/RDME" TargetMode="External"/><Relationship Id="rId34" Type="http://schemas.openxmlformats.org/officeDocument/2006/relationships/image" Target="media/image10.jpeg"/><Relationship Id="rId42" Type="http://schemas.openxmlformats.org/officeDocument/2006/relationships/hyperlink" Target="http://dentistry.tbzmed.ac.ir/joddd/index.php/joddd" TargetMode="External"/><Relationship Id="rId7" Type="http://schemas.openxmlformats.org/officeDocument/2006/relationships/image" Target="media/image1.jpeg"/><Relationship Id="rId12" Type="http://schemas.openxmlformats.org/officeDocument/2006/relationships/hyperlink" Target="http://journals.tbzmed.ac.ir/HPP" TargetMode="External"/><Relationship Id="rId17" Type="http://schemas.openxmlformats.org/officeDocument/2006/relationships/image" Target="media/image4.jpeg"/><Relationship Id="rId25" Type="http://schemas.openxmlformats.org/officeDocument/2006/relationships/image" Target="media/image7.jpeg"/><Relationship Id="rId33" Type="http://schemas.openxmlformats.org/officeDocument/2006/relationships/hyperlink" Target="http://jcvtr.tbzmed.ac.ir/" TargetMode="External"/><Relationship Id="rId38" Type="http://schemas.openxmlformats.org/officeDocument/2006/relationships/hyperlink" Target="http://dentistry.tbzmed.ac.ir/jpid/index.php/jpid" TargetMode="External"/><Relationship Id="rId2" Type="http://schemas.openxmlformats.org/officeDocument/2006/relationships/styles" Target="styles.xml"/><Relationship Id="rId16" Type="http://schemas.openxmlformats.org/officeDocument/2006/relationships/hyperlink" Target="http://index.sciencepub.se/ojs/index.php/jcrg" TargetMode="External"/><Relationship Id="rId20" Type="http://schemas.openxmlformats.org/officeDocument/2006/relationships/hyperlink" Target="http://journals.tbzmed.ac.ir/JARCM" TargetMode="External"/><Relationship Id="rId29" Type="http://schemas.openxmlformats.org/officeDocument/2006/relationships/hyperlink" Target="http://bi.tbzmed.ac.ir/" TargetMode="External"/><Relationship Id="rId41"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hyperlink" Target="http://majalleh.tbzmed.ac.ir/" TargetMode="External"/><Relationship Id="rId11" Type="http://schemas.openxmlformats.org/officeDocument/2006/relationships/hyperlink" Target="http://journals.tbzmed.ac.ir/HPP" TargetMode="External"/><Relationship Id="rId24" Type="http://schemas.openxmlformats.org/officeDocument/2006/relationships/hyperlink" Target="http://journals.tbzmed.ac.ir/PHARM" TargetMode="External"/><Relationship Id="rId32" Type="http://schemas.openxmlformats.org/officeDocument/2006/relationships/hyperlink" Target="http://apb.tbzmed.ac.ir/" TargetMode="External"/><Relationship Id="rId37" Type="http://schemas.openxmlformats.org/officeDocument/2006/relationships/image" Target="media/image11.jpeg"/><Relationship Id="rId40" Type="http://schemas.openxmlformats.org/officeDocument/2006/relationships/hyperlink" Target="http://dentistry.tbzmed.ac.ir/jpid/index.php/jpid" TargetMode="External"/><Relationship Id="rId5" Type="http://schemas.openxmlformats.org/officeDocument/2006/relationships/webSettings" Target="webSettings.xml"/><Relationship Id="rId15" Type="http://schemas.openxmlformats.org/officeDocument/2006/relationships/hyperlink" Target="http://journals.tbzmed.ac.ir/JCS" TargetMode="External"/><Relationship Id="rId23" Type="http://schemas.openxmlformats.org/officeDocument/2006/relationships/hyperlink" Target="http://journals.tbzmed.ac.ir/RDME" TargetMode="External"/><Relationship Id="rId28" Type="http://schemas.openxmlformats.org/officeDocument/2006/relationships/image" Target="media/image8.jpeg"/><Relationship Id="rId36" Type="http://schemas.openxmlformats.org/officeDocument/2006/relationships/hyperlink" Target="http://journals.swedensp.se/index.php/JECNS" TargetMode="External"/><Relationship Id="rId10" Type="http://schemas.openxmlformats.org/officeDocument/2006/relationships/image" Target="media/image2.jpeg"/><Relationship Id="rId19" Type="http://schemas.openxmlformats.org/officeDocument/2006/relationships/image" Target="media/image5.jpeg"/><Relationship Id="rId31" Type="http://schemas.openxmlformats.org/officeDocument/2006/relationships/image" Target="media/image9.jpe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journals.tbzmed.ac.ir/HPP" TargetMode="External"/><Relationship Id="rId14" Type="http://schemas.openxmlformats.org/officeDocument/2006/relationships/image" Target="media/image3.jpeg"/><Relationship Id="rId22" Type="http://schemas.openxmlformats.org/officeDocument/2006/relationships/image" Target="media/image6.png"/><Relationship Id="rId27" Type="http://schemas.openxmlformats.org/officeDocument/2006/relationships/hyperlink" Target="http://bi.tbzmed.ac.ir/" TargetMode="External"/><Relationship Id="rId30" Type="http://schemas.openxmlformats.org/officeDocument/2006/relationships/hyperlink" Target="http://apb.tbzmed.ac.ir/" TargetMode="External"/><Relationship Id="rId35" Type="http://schemas.openxmlformats.org/officeDocument/2006/relationships/hyperlink" Target="http://jcvtr.tbzmed.ac.ir/"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784</Words>
  <Characters>4471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User</cp:lastModifiedBy>
  <cp:revision>7</cp:revision>
  <dcterms:created xsi:type="dcterms:W3CDTF">2014-01-28T19:19:00Z</dcterms:created>
  <dcterms:modified xsi:type="dcterms:W3CDTF">2014-03-10T08:01:00Z</dcterms:modified>
</cp:coreProperties>
</file>